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Zotero | Your personal research assistant</w:t>
      </w:r>
      <w:br/>
      <w:hyperlink r:id="rId7" w:history="1">
        <w:r>
          <w:rPr>
            <w:color w:val="2980b9"/>
            <w:u w:val="single"/>
          </w:rPr>
          <w:t xml:space="preserve">https://www.zotero.org/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Zotero is a research tool that helps users collect, organize, and cite sources for their research.</w:t>
      </w:r>
    </w:p>
    <w:p>
      <w:pPr>
        <w:jc w:val="both"/>
      </w:pPr>
      <w:r>
        <w:rPr/>
        <w:t xml:space="preserve">2. Zotero automatically detects and collects research materials from various sources, including academic journals, news articles, books, and libraries.</w:t>
      </w:r>
    </w:p>
    <w:p>
      <w:pPr>
        <w:jc w:val="both"/>
      </w:pPr>
      <w:r>
        <w:rPr/>
        <w:t xml:space="preserve">3. Zotero offers features such as customizable organization options, support for multiple citation styles, synchronization across devices, collaboration capabilities, and data privacy.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偏见及其来源：文章中没有提到Zotero的任何缺点或限制，只强调了其优点和功能。这可能是因为该文章是由Zotero官方发布的，因此存在潜在的偏见。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片面报道：文章只介绍了Zotero的优点和功能，没有提及任何竞争产品或其他类似工具的存在。这导致读者无法全面了解市场上其他可用的研究助手。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无根据的主张：文章声称Zotero可以自动感知用户在网页浏览过程中的研究内容，并提供相应资源。然而，文章没有提供任何支持这一主张的具体证据或技术细节。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缺失的考虑点：文章没有讨论Zotero在隐私和数据安全方面可能存在的风险。作为一个在线平台，用户需要考虑他们的研究数据是否会被共享或滥用。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所提出主张的缺失证据：尽管文章声称Zotero支持超过10,000种引文样式，但并未提供相关证据来支持这一说法。读者无法确定是否真正有如此多样式可供选择。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未探索的反驳：文章没有提及任何可能的竞争产品或其他用户对Zotero的负面评价。这导致读者无法了解其他人对该工具的不同观点和经验。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语言，如“您随时可以从任何网络浏览器访问您的研究”和“您可以与任意数量的人共享Zotero图书馆”。这些语言可能会误导读者，使他们认为Zotero是唯一可行且完美的研究助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总体而言，上述文章存在一些偏见、片面报道和未提供充分证据支持的主张。读者需要保持批判思维，并在决定是否使用Zotero之前进一步调查和了解该工具的优点和缺点。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Zotero的缺点和限制
</w:t>
      </w:r>
    </w:p>
    <w:p>
      <w:pPr>
        <w:spacing w:after="0"/>
        <w:numPr>
          <w:ilvl w:val="0"/>
          <w:numId w:val="2"/>
        </w:numPr>
      </w:pPr>
      <w:r>
        <w:rPr/>
        <w:t xml:space="preserve">竞争产品或类似工具的存在
</w:t>
      </w:r>
    </w:p>
    <w:p>
      <w:pPr>
        <w:spacing w:after="0"/>
        <w:numPr>
          <w:ilvl w:val="0"/>
          <w:numId w:val="2"/>
        </w:numPr>
      </w:pPr>
      <w:r>
        <w:rPr/>
        <w:t xml:space="preserve">Zotero自动感知用户研究内容的具体证据或技术细节
</w:t>
      </w:r>
    </w:p>
    <w:p>
      <w:pPr>
        <w:spacing w:after="0"/>
        <w:numPr>
          <w:ilvl w:val="0"/>
          <w:numId w:val="2"/>
        </w:numPr>
      </w:pPr>
      <w:r>
        <w:rPr/>
        <w:t xml:space="preserve">Zotero在隐私和数据安全方面的风险
</w:t>
      </w:r>
    </w:p>
    <w:p>
      <w:pPr>
        <w:spacing w:after="0"/>
        <w:numPr>
          <w:ilvl w:val="0"/>
          <w:numId w:val="2"/>
        </w:numPr>
      </w:pPr>
      <w:r>
        <w:rPr/>
        <w:t xml:space="preserve">Zotero支持超过10</w:t>
      </w:r>
    </w:p>
    <w:p>
      <w:pPr>
        <w:spacing w:after="0"/>
        <w:numPr>
          <w:ilvl w:val="0"/>
          <w:numId w:val="2"/>
        </w:numPr>
      </w:pPr>
      <w:r>
        <w:rPr/>
        <w:t xml:space="preserve">000种引文样式的证据
</w:t>
      </w:r>
    </w:p>
    <w:p>
      <w:pPr>
        <w:numPr>
          <w:ilvl w:val="0"/>
          <w:numId w:val="2"/>
        </w:numPr>
      </w:pPr>
      <w:r>
        <w:rPr/>
        <w:t xml:space="preserve">其他用户对Zotero的负面评价或竞争产品的不同观点和经验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https://www.fullpicture.app/item/25613e9bf1d0869bd4d69e72fef4ac6b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03666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otero.org/" TargetMode="External"/><Relationship Id="rId8" Type="http://schemas.openxmlformats.org/officeDocument/2006/relationships/hyperlink" Target="https://www.fullpicture.app/item/25613e9bf1d0869bd4d69e72fef4ac6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2024-01-16T01:14:36+01:00</dcterms:created>
  <dcterms:modified xsi:type="dcterms:W3CDTF">2024-01-16T01:14:36+01:00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