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 secreto del éxito de TikTok - Kanlli</w:t>
      </w:r>
      <w:br/>
      <w:hyperlink r:id="rId7" w:history="1">
        <w:r>
          <w:rPr>
            <w:color w:val="2980b9"/>
            <w:u w:val="single"/>
          </w:rPr>
          <w:t xml:space="preserve">https://www.kanlli.com/social-media-blog/el-secreto-del-exito-de-tiktok/</w:t>
        </w:r>
      </w:hyperlink>
    </w:p>
    <w:p>
      <w:pPr>
        <w:pStyle w:val="Heading1"/>
      </w:pPr>
      <w:bookmarkStart w:id="2" w:name="_Toc2"/>
      <w:r>
        <w:t>Article summary:</w:t>
      </w:r>
      <w:bookmarkEnd w:id="2"/>
    </w:p>
    <w:p>
      <w:pPr>
        <w:jc w:val="both"/>
      </w:pPr>
      <w:r>
        <w:rPr/>
        <w:t xml:space="preserve">1. TikTok is a social media app created in China that has achieved global success, with over 1 billion downloads and 500 million monthly users.</w:t>
      </w:r>
    </w:p>
    <w:p>
      <w:pPr>
        <w:jc w:val="both"/>
      </w:pPr>
      <w:r>
        <w:rPr/>
        <w:t xml:space="preserve">2. The app's success can be attributed to its popularity among Generation Z, who are digital natives and quick to adopt trends on social media.</w:t>
      </w:r>
    </w:p>
    <w:p>
      <w:pPr>
        <w:jc w:val="both"/>
      </w:pPr>
      <w:r>
        <w:rPr/>
        <w:t xml:space="preserve">3. TikTok allows users to easily create and share short videos with high quality, and offers a wide variety of tools, animations, and filters for customization.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TikTok的成功进行了描述，但存在一些偏见和片面报道。首先，文章没有提到TikTok在一些国家面临的监管问题和隐私风险。例如，在印度，TikTok被禁止使用，因为它被指控传播淫秽内容和儿童色情。此外，美国政府也在考虑对TikTok进行调查，并担心其可能会泄露用户数据给中国政府。</w:t>
      </w:r>
    </w:p>
    <w:p>
      <w:pPr>
        <w:jc w:val="both"/>
      </w:pPr>
      <w:r>
        <w:rPr/>
        <w:t xml:space="preserve"/>
      </w:r>
    </w:p>
    <w:p>
      <w:pPr>
        <w:jc w:val="both"/>
      </w:pPr>
      <w:r>
        <w:rPr/>
        <w:t xml:space="preserve">其次，文章没有探讨TikTok如何处理用户生成内容的版权问题。由于TikTok允许用户使用音乐、影片等素材来制作视频，这可能会引起版权争议。</w:t>
      </w:r>
    </w:p>
    <w:p>
      <w:pPr>
        <w:jc w:val="both"/>
      </w:pPr>
      <w:r>
        <w:rPr/>
        <w:t xml:space="preserve"/>
      </w:r>
    </w:p>
    <w:p>
      <w:pPr>
        <w:jc w:val="both"/>
      </w:pPr>
      <w:r>
        <w:rPr/>
        <w:t xml:space="preserve">此外，文章没有提到TikTok如何处理仇恨言论、暴力内容和其他不良行为。这是一个重要的问题，因为社交媒体平台应该负责确保其用户不受到任何形式的骚扰或攻击。</w:t>
      </w:r>
    </w:p>
    <w:p>
      <w:pPr>
        <w:jc w:val="both"/>
      </w:pPr>
      <w:r>
        <w:rPr/>
        <w:t xml:space="preserve"/>
      </w:r>
    </w:p>
    <w:p>
      <w:pPr>
        <w:jc w:val="both"/>
      </w:pPr>
      <w:r>
        <w:rPr/>
        <w:t xml:space="preserve">最后，文章没有探讨TikTok如何赚钱以及其商业模式是否可持续。尽管该应用程序已经获得了巨大的成功，但它仍然需要找到一种方法来实现盈利，并保持其用户基础。</w:t>
      </w:r>
    </w:p>
    <w:p>
      <w:pPr>
        <w:jc w:val="both"/>
      </w:pPr>
      <w:r>
        <w:rPr/>
        <w:t xml:space="preserve"/>
      </w:r>
    </w:p>
    <w:p>
      <w:pPr>
        <w:jc w:val="both"/>
      </w:pPr>
      <w:r>
        <w:rPr/>
        <w:t xml:space="preserve">总之，该文章只是简单地描述了TikTok的成功，并忽略了一些重要的问题和风险。读者需要更全面地了解这个应用程序，并考虑其中存在的潜在问题。</w:t>
      </w:r>
    </w:p>
    <w:p>
      <w:pPr>
        <w:pStyle w:val="Heading1"/>
      </w:pPr>
      <w:bookmarkStart w:id="5" w:name="_Toc5"/>
      <w:r>
        <w:t>Topics for further research:</w:t>
      </w:r>
      <w:bookmarkEnd w:id="5"/>
    </w:p>
    <w:p>
      <w:pPr>
        <w:spacing w:after="0"/>
        <w:numPr>
          <w:ilvl w:val="0"/>
          <w:numId w:val="2"/>
        </w:numPr>
      </w:pPr>
      <w:r>
        <w:rPr/>
        <w:t xml:space="preserve">TikTok监管问题和隐私风险
</w:t>
      </w:r>
    </w:p>
    <w:p>
      <w:pPr>
        <w:spacing w:after="0"/>
        <w:numPr>
          <w:ilvl w:val="0"/>
          <w:numId w:val="2"/>
        </w:numPr>
      </w:pPr>
      <w:r>
        <w:rPr/>
        <w:t xml:space="preserve">TikTok用户生成内容的版权问题
</w:t>
      </w:r>
    </w:p>
    <w:p>
      <w:pPr>
        <w:spacing w:after="0"/>
        <w:numPr>
          <w:ilvl w:val="0"/>
          <w:numId w:val="2"/>
        </w:numPr>
      </w:pPr>
      <w:r>
        <w:rPr/>
        <w:t xml:space="preserve">TikTok处理仇恨言论、暴力内容和其他不良行为的方式
</w:t>
      </w:r>
    </w:p>
    <w:p>
      <w:pPr>
        <w:spacing w:after="0"/>
        <w:numPr>
          <w:ilvl w:val="0"/>
          <w:numId w:val="2"/>
        </w:numPr>
      </w:pPr>
      <w:r>
        <w:rPr/>
        <w:t xml:space="preserve">TikTok的商业模式和盈利方式
</w:t>
      </w:r>
    </w:p>
    <w:p>
      <w:pPr>
        <w:spacing w:after="0"/>
        <w:numPr>
          <w:ilvl w:val="0"/>
          <w:numId w:val="2"/>
        </w:numPr>
      </w:pPr>
      <w:r>
        <w:rPr/>
        <w:t xml:space="preserve">TikTok在印度被禁止使用的原因
</w:t>
      </w:r>
    </w:p>
    <w:p>
      <w:pPr>
        <w:numPr>
          <w:ilvl w:val="0"/>
          <w:numId w:val="2"/>
        </w:numPr>
      </w:pPr>
      <w:r>
        <w:rPr/>
        <w:t xml:space="preserve">TikTok可能泄露用户数据给中国政府的担忧</w:t>
      </w:r>
    </w:p>
    <w:p>
      <w:pPr>
        <w:pStyle w:val="Heading1"/>
      </w:pPr>
      <w:bookmarkStart w:id="6" w:name="_Toc6"/>
      <w:r>
        <w:t>Report location:</w:t>
      </w:r>
      <w:bookmarkEnd w:id="6"/>
    </w:p>
    <w:p>
      <w:hyperlink r:id="rId8" w:history="1">
        <w:r>
          <w:rPr>
            <w:color w:val="2980b9"/>
            <w:u w:val="single"/>
          </w:rPr>
          <w:t xml:space="preserve">https://www.fullpicture.app/item/252aaa0d320f544bfb57c99c4d129b20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813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nlli.com/social-media-blog/el-secreto-del-exito-de-tiktok/" TargetMode="External"/><Relationship Id="rId8" Type="http://schemas.openxmlformats.org/officeDocument/2006/relationships/hyperlink" Target="https://www.fullpicture.app/item/252aaa0d320f544bfb57c99c4d129b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2023-12-05T11:38:10+01:00</dcterms:created>
  <dcterms:modified xsi:type="dcterms:W3CDTF">2023-12-05T11:38:10+01:00</dcterms:modified>
</cp:coreProperties>
</file>

<file path=docProps/custom.xml><?xml version="1.0" encoding="utf-8"?>
<Properties xmlns="http://schemas.openxmlformats.org/officeDocument/2006/custom-properties" xmlns:vt="http://schemas.openxmlformats.org/officeDocument/2006/docPropsVTypes"/>
</file>