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公办养老机构转制发展现状及对策研究_王莉莉 - 道客巴巴</w:t>
      </w:r>
      <w:br/>
      <w:hyperlink r:id="rId7" w:history="1">
        <w:r>
          <w:rPr>
            <w:color w:val="2980b9"/>
            <w:u w:val="single"/>
          </w:rPr>
          <w:t xml:space="preserve">https://www.doc88.com/p-0327878725758.html</w:t>
        </w:r>
      </w:hyperlink>
    </w:p>
    <w:p>
      <w:pPr>
        <w:pStyle w:val="Heading1"/>
      </w:pPr>
      <w:bookmarkStart w:id="2" w:name="_Toc2"/>
      <w:r>
        <w:t>Article summary:</w:t>
      </w:r>
      <w:bookmarkEnd w:id="2"/>
    </w:p>
    <w:p>
      <w:pPr>
        <w:jc w:val="both"/>
      </w:pPr>
      <w:r>
        <w:rPr/>
        <w:t xml:space="preserve">1. 公办养老机构转制发展的现状：文章介绍了公办养老机构转制发展的背景和现状。随着我国人口老龄化问题的日益严重，公办养老机构面临着巨大的压力和挑战。目前，一些地方政府已经开始推动公办养老机构的转制，以提高服务质量和效率。</w:t>
      </w:r>
    </w:p>
    <w:p>
      <w:pPr>
        <w:jc w:val="both"/>
      </w:pPr>
      <w:r>
        <w:rPr/>
        <w:t xml:space="preserve"/>
      </w:r>
    </w:p>
    <w:p>
      <w:pPr>
        <w:jc w:val="both"/>
      </w:pPr>
      <w:r>
        <w:rPr/>
        <w:t xml:space="preserve">2. 公办养老机构转制发展的对策：文章提出了一些解决公办养老机构转制发展问题的对策。首先，需要加强政府引导和支持，为公办养老机构提供必要的资金和政策支持。其次，要加强人才培养和管理能力提升，提高服务质量和效率。此外，还需要加强与社会力量合作，引入市场化运作模式。</w:t>
      </w:r>
    </w:p>
    <w:p>
      <w:pPr>
        <w:jc w:val="both"/>
      </w:pPr>
      <w:r>
        <w:rPr/>
        <w:t xml:space="preserve"/>
      </w:r>
    </w:p>
    <w:p>
      <w:pPr>
        <w:jc w:val="both"/>
      </w:pPr>
      <w:r>
        <w:rPr/>
        <w:t xml:space="preserve">3. 公办养老机构转制发展的前景：文章探讨了公办养老机构转制发展的前景。通过改革和创新，公办养老机构有望实现可持续发展，并为广大老年人提供更好的服务。同时，这也将为相关产业带来新的商机和就业岗位。</w:t>
      </w:r>
    </w:p>
    <w:p>
      <w:pPr>
        <w:jc w:val="both"/>
      </w:pPr>
      <w:r>
        <w:rPr/>
        <w:t xml:space="preserve"/>
      </w:r>
    </w:p>
    <w:p>
      <w:pPr>
        <w:jc w:val="both"/>
      </w:pPr>
      <w:r>
        <w:rPr/>
        <w:t xml:space="preserve">总结：这篇文章主要介绍了公办养老机构转制发展的现状、对策和前景。通过政府引导和支持、人才培养和管理能力提升以及与社会力量合作等措施，公办养老机构有望实现可持续发展，并为老年人提供更好的服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很抱歉，我无法对具体的文章进行分析和提供见解。</w:t>
      </w:r>
    </w:p>
    <w:p>
      <w:pPr>
        <w:pStyle w:val="Heading1"/>
      </w:pPr>
      <w:bookmarkStart w:id="5" w:name="_Toc5"/>
      <w:r>
        <w:t>Topics for further research:</w:t>
      </w:r>
      <w:bookmarkEnd w:id="5"/>
    </w:p>
    <w:p>
      <w:pPr>
        <w:spacing w:after="0"/>
        <w:numPr>
          <w:ilvl w:val="0"/>
          <w:numId w:val="2"/>
        </w:numPr>
      </w:pPr>
      <w:r>
        <w:rPr/>
        <w:t xml:space="preserve">使用关键词搜索：在Google中输入与文章主题相关的关键词，以获取更多相关信息。
</w:t>
      </w:r>
    </w:p>
    <w:p>
      <w:pPr>
        <w:spacing w:after="0"/>
        <w:numPr>
          <w:ilvl w:val="0"/>
          <w:numId w:val="2"/>
        </w:numPr>
      </w:pPr>
      <w:r>
        <w:rPr/>
        <w:t xml:space="preserve">阅读相关文章：查找与文章主题相关的其他文章，以获得更多的见解和信息。
</w:t>
      </w:r>
    </w:p>
    <w:p>
      <w:pPr>
        <w:spacing w:after="0"/>
        <w:numPr>
          <w:ilvl w:val="0"/>
          <w:numId w:val="2"/>
        </w:numPr>
      </w:pPr>
      <w:r>
        <w:rPr/>
        <w:t xml:space="preserve">查找专家观点：搜索与文章主题相关的专家或权威人士的观点，以了解他们对该主题的见解。
</w:t>
      </w:r>
    </w:p>
    <w:p>
      <w:pPr>
        <w:spacing w:after="0"/>
        <w:numPr>
          <w:ilvl w:val="0"/>
          <w:numId w:val="2"/>
        </w:numPr>
      </w:pPr>
      <w:r>
        <w:rPr/>
        <w:t xml:space="preserve">浏览学术资源：查找与文章主题相关的学术资源，如研究论文或学术期刊，以获取更深入的了解。
</w:t>
      </w:r>
    </w:p>
    <w:p>
      <w:pPr>
        <w:spacing w:after="0"/>
        <w:numPr>
          <w:ilvl w:val="0"/>
          <w:numId w:val="2"/>
        </w:numPr>
      </w:pPr>
      <w:r>
        <w:rPr/>
        <w:t xml:space="preserve">参考书籍或报告：寻找与文章主题相关的书籍或报告，以获得更全面的信息和分析。
</w:t>
      </w:r>
    </w:p>
    <w:p>
      <w:pPr>
        <w:numPr>
          <w:ilvl w:val="0"/>
          <w:numId w:val="2"/>
        </w:numPr>
      </w:pPr>
      <w:r>
        <w:rPr/>
        <w:t xml:space="preserve">参与讨论或提问：加入与文章主题相关的在线论坛或社交媒体群组，与他人讨论并提出问题，以获得更多见解和观点。</w:t>
      </w:r>
    </w:p>
    <w:p>
      <w:pPr>
        <w:pStyle w:val="Heading1"/>
      </w:pPr>
      <w:bookmarkStart w:id="6" w:name="_Toc6"/>
      <w:r>
        <w:t>Report location:</w:t>
      </w:r>
      <w:bookmarkEnd w:id="6"/>
    </w:p>
    <w:p>
      <w:hyperlink r:id="rId8" w:history="1">
        <w:r>
          <w:rPr>
            <w:color w:val="2980b9"/>
            <w:u w:val="single"/>
          </w:rPr>
          <w:t xml:space="preserve">https://www.fullpicture.app/item/233bd03714528b5c151615c35d987785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34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0327878725758.html" TargetMode="External"/><Relationship Id="rId8" Type="http://schemas.openxmlformats.org/officeDocument/2006/relationships/hyperlink" Target="https://www.fullpicture.app/item/233bd03714528b5c151615c35d9877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2023-11-17T11:40:20+01:00</dcterms:created>
  <dcterms:modified xsi:type="dcterms:W3CDTF">2023-11-17T11:40:20+01:00</dcterms:modified>
</cp:coreProperties>
</file>

<file path=docProps/custom.xml><?xml version="1.0" encoding="utf-8"?>
<Properties xmlns="http://schemas.openxmlformats.org/officeDocument/2006/custom-properties" xmlns:vt="http://schemas.openxmlformats.org/officeDocument/2006/docPropsVTypes"/>
</file>