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Entrepreneurship (ENT101) | COMMON FIRST YEAR DEANSHIP</w:t>
      </w:r>
      <w:br/>
      <w:hyperlink r:id="rId7" w:history="1">
        <w:r>
          <w:rPr>
            <w:color w:val="2980b9"/>
            <w:u w:val="single"/>
          </w:rPr>
          <w:t xml:space="preserve">https://cfy.ksu.edu.sa/en/node/1143</w:t>
        </w:r>
      </w:hyperlink>
    </w:p>
    <w:p>
      <w:pPr>
        <w:pStyle w:val="Heading1"/>
      </w:pPr>
      <w:bookmarkStart w:id="2" w:name="_Toc2"/>
      <w:r>
        <w:t>Article summary:</w:t>
      </w:r>
      <w:bookmarkEnd w:id="2"/>
    </w:p>
    <w:p>
      <w:pPr>
        <w:jc w:val="both"/>
      </w:pPr>
      <w:r>
        <w:rPr/>
        <w:t xml:space="preserve">1. The course Entrepreneurship (ENT101) aims to introduce students to the concept of entrepreneurship, the characteristics of entrepreneurs, and the importance of small and medium-sized enterprises in the national economy.</w:t>
      </w:r>
    </w:p>
    <w:p>
      <w:pPr>
        <w:jc w:val="both"/>
      </w:pPr>
      <w:r>
        <w:rPr/>
        <w:t xml:space="preserve">2. Students will learn how to generate creative ideas for entrepreneurship, develop marketing and operational plans, prepare financial plans, and build a business model.</w:t>
      </w:r>
    </w:p>
    <w:p>
      <w:pPr>
        <w:jc w:val="both"/>
      </w:pPr>
      <w:r>
        <w:rPr/>
        <w:t xml:space="preserve">3. The course also covers topics such as the impact of technology on entrepreneurship, presenting entrepreneurial ideas to funding entities, and utilizing programs and tools supporting entrepreneurship in the Saudi economy.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Based on the content of the article, it appears to be a course outline or syllabus for an entrepreneurship course (ENT101). The article provides an overview of the course objectives and topics that will be covered throughout the semester.</w:t>
      </w:r>
    </w:p>
    <w:p>
      <w:pPr>
        <w:jc w:val="both"/>
      </w:pPr>
      <w:r>
        <w:rPr/>
        <w:t xml:space="preserve"/>
      </w:r>
    </w:p>
    <w:p>
      <w:pPr>
        <w:jc w:val="both"/>
      </w:pPr>
      <w:r>
        <w:rPr/>
        <w:t xml:space="preserve">One potential bias in the article is its focus on entrepreneurship in Saudi Arabia. While it is understandable that the course may be tailored to students in Saudi Arabia, it would be beneficial to provide a more global perspective on entrepreneurship. This could include examples and case studies from different countries to give students a broader understanding of entrepreneurship beyond their own country.</w:t>
      </w:r>
    </w:p>
    <w:p>
      <w:pPr>
        <w:jc w:val="both"/>
      </w:pPr>
      <w:r>
        <w:rPr/>
        <w:t xml:space="preserve"/>
      </w:r>
    </w:p>
    <w:p>
      <w:pPr>
        <w:jc w:val="both"/>
      </w:pPr>
      <w:r>
        <w:rPr/>
        <w:t xml:space="preserve">The article also lacks evidence or sources to support some of its claims. For example, when discussing the importance of small and medium-sized enterprises (SMEs) in the development of the national economy, there is no data or research cited to back up this claim. Including statistics or studies on the economic impact of SMEs would strengthen this argument.</w:t>
      </w:r>
    </w:p>
    <w:p>
      <w:pPr>
        <w:jc w:val="both"/>
      </w:pPr>
      <w:r>
        <w:rPr/>
        <w:t xml:space="preserve"/>
      </w:r>
    </w:p>
    <w:p>
      <w:pPr>
        <w:jc w:val="both"/>
      </w:pPr>
      <w:r>
        <w:rPr/>
        <w:t xml:space="preserve">Additionally, there are missing points of consideration in the article. For example, while it mentions challenges encountered by entrepreneurs, it does not delve into specific challenges such as access to funding, market competition, or regulatory barriers. These are important factors that can significantly impact entrepreneurial success and should be addressed in a comprehensive entrepreneurship course.</w:t>
      </w:r>
    </w:p>
    <w:p>
      <w:pPr>
        <w:jc w:val="both"/>
      </w:pPr>
      <w:r>
        <w:rPr/>
        <w:t xml:space="preserve"/>
      </w:r>
    </w:p>
    <w:p>
      <w:pPr>
        <w:jc w:val="both"/>
      </w:pPr>
      <w:r>
        <w:rPr/>
        <w:t xml:space="preserve">The article also lacks exploration of counterarguments or alternative perspectives. It presents entrepreneurship as a positive and desirable career path without acknowledging any potential risks or drawbacks. It would be beneficial to discuss potential risks and challenges associated with starting a business, such as financial instability, long working hours, and high failure rates.</w:t>
      </w:r>
    </w:p>
    <w:p>
      <w:pPr>
        <w:jc w:val="both"/>
      </w:pPr>
      <w:r>
        <w:rPr/>
        <w:t xml:space="preserve"/>
      </w:r>
    </w:p>
    <w:p>
      <w:pPr>
        <w:jc w:val="both"/>
      </w:pPr>
      <w:r>
        <w:rPr/>
        <w:t xml:space="preserve">Furthermore, there is a lack of balance in presenting both sides equally. The article focuses primarily on the benefits and opportunities associated with entrepreneurship but does not adequately address potential downsides or limitations. A more balanced approach would provide students with a realistic view of what it takes to become a successful entrepreneur.</w:t>
      </w:r>
    </w:p>
    <w:p>
      <w:pPr>
        <w:jc w:val="both"/>
      </w:pPr>
      <w:r>
        <w:rPr/>
        <w:t xml:space="preserve"/>
      </w:r>
    </w:p>
    <w:p>
      <w:pPr>
        <w:jc w:val="both"/>
      </w:pPr>
      <w:r>
        <w:rPr/>
        <w:t xml:space="preserve">Overall, while the article provides an overview of the topics covered in an entrepreneurship course, it lacks depth and critical analysis. It would benefit from including more evidence, addressing potential biases, exploring counterarguments, and presenting a more balanced perspective on entrepreneurship.</w:t>
      </w:r>
    </w:p>
    <w:p>
      <w:pPr>
        <w:pStyle w:val="Heading1"/>
      </w:pPr>
      <w:bookmarkStart w:id="5" w:name="_Toc5"/>
      <w:r>
        <w:t>Topics for further research:</w:t>
      </w:r>
      <w:bookmarkEnd w:id="5"/>
    </w:p>
    <w:p>
      <w:pPr>
        <w:spacing w:after="0"/>
        <w:numPr>
          <w:ilvl w:val="0"/>
          <w:numId w:val="2"/>
        </w:numPr>
      </w:pPr>
      <w:r>
        <w:rPr/>
        <w:t xml:space="preserve">Challenges faced by entrepreneurs in accessing funding for startups
</w:t>
      </w:r>
    </w:p>
    <w:p>
      <w:pPr>
        <w:spacing w:after="0"/>
        <w:numPr>
          <w:ilvl w:val="0"/>
          <w:numId w:val="2"/>
        </w:numPr>
      </w:pPr>
      <w:r>
        <w:rPr/>
        <w:t xml:space="preserve">Market competition and its impact on entrepreneurial success
</w:t>
      </w:r>
    </w:p>
    <w:p>
      <w:pPr>
        <w:spacing w:after="0"/>
        <w:numPr>
          <w:ilvl w:val="0"/>
          <w:numId w:val="2"/>
        </w:numPr>
      </w:pPr>
      <w:r>
        <w:rPr/>
        <w:t xml:space="preserve">Regulatory barriers and their effect on entrepreneurship
</w:t>
      </w:r>
    </w:p>
    <w:p>
      <w:pPr>
        <w:spacing w:after="0"/>
        <w:numPr>
          <w:ilvl w:val="0"/>
          <w:numId w:val="2"/>
        </w:numPr>
      </w:pPr>
      <w:r>
        <w:rPr/>
        <w:t xml:space="preserve">Risks and drawbacks of starting a business
</w:t>
      </w:r>
    </w:p>
    <w:p>
      <w:pPr>
        <w:spacing w:after="0"/>
        <w:numPr>
          <w:ilvl w:val="0"/>
          <w:numId w:val="2"/>
        </w:numPr>
      </w:pPr>
      <w:r>
        <w:rPr/>
        <w:t xml:space="preserve">Financial instability in entrepreneurship
</w:t>
      </w:r>
    </w:p>
    <w:p>
      <w:pPr>
        <w:numPr>
          <w:ilvl w:val="0"/>
          <w:numId w:val="2"/>
        </w:numPr>
      </w:pPr>
      <w:r>
        <w:rPr/>
        <w:t xml:space="preserve">Failure rates in entrepreneurship and how to mitigate them</w:t>
      </w:r>
    </w:p>
    <w:p>
      <w:pPr>
        <w:pStyle w:val="Heading1"/>
      </w:pPr>
      <w:bookmarkStart w:id="6" w:name="_Toc6"/>
      <w:r>
        <w:t>Report location:</w:t>
      </w:r>
      <w:bookmarkEnd w:id="6"/>
    </w:p>
    <w:p>
      <w:hyperlink r:id="rId8" w:history="1">
        <w:r>
          <w:rPr>
            <w:color w:val="2980b9"/>
            <w:u w:val="single"/>
          </w:rPr>
          <w:t xml:space="preserve">https://www.fullpicture.app/item/22b53d85a1ded416c9c58d8d64cc5114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3D1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fy.ksu.edu.sa/en/node/1143" TargetMode="External"/><Relationship Id="rId8" Type="http://schemas.openxmlformats.org/officeDocument/2006/relationships/hyperlink" Target="https://www.fullpicture.app/item/22b53d85a1ded416c9c58d8d64cc51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2024-03-10T16:47:26+01:00</dcterms:created>
  <dcterms:modified xsi:type="dcterms:W3CDTF">2024-03-10T16:47:26+01:00</dcterms:modified>
</cp:coreProperties>
</file>

<file path=docProps/custom.xml><?xml version="1.0" encoding="utf-8"?>
<Properties xmlns="http://schemas.openxmlformats.org/officeDocument/2006/custom-properties" xmlns:vt="http://schemas.openxmlformats.org/officeDocument/2006/docPropsVTypes"/>
</file>