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国外含镁大量元素肥料产品现状分析</w:t>
      </w:r>
      <w:br/>
      <w:hyperlink r:id="rId7" w:history="1">
        <w:r>
          <w:rPr>
            <w:color w:val="2980b9"/>
            <w:u w:val="single"/>
          </w:rPr>
          <w:t xml:space="preserve">https://www.xdhg.com.cn/CN/10.16606/j.cnki.issn0253-4320.2021.03.001</w:t>
        </w:r>
      </w:hyperlink>
    </w:p>
    <w:p>
      <w:pPr>
        <w:pStyle w:val="Heading1"/>
      </w:pPr>
      <w:bookmarkStart w:id="2" w:name="_Toc2"/>
      <w:r>
        <w:t>Article summary:</w:t>
      </w:r>
      <w:bookmarkEnd w:id="2"/>
    </w:p>
    <w:p>
      <w:pPr>
        <w:jc w:val="both"/>
      </w:pPr>
      <w:r>
        <w:rPr/>
        <w:t xml:space="preserve">1. The challenge of feeding 9 billion people requires increased food security, which can be supported by the use of fertilizers.</w:t>
      </w:r>
    </w:p>
    <w:p>
      <w:pPr>
        <w:jc w:val="both"/>
      </w:pPr>
      <w:r>
        <w:rPr/>
        <w:t xml:space="preserve">2. Magnesium is an essential element for plant growth and crop yield, and magnesium fertilization has been shown to improve crop yield in various production systems.</w:t>
      </w:r>
    </w:p>
    <w:p>
      <w:pPr>
        <w:jc w:val="both"/>
      </w:pPr>
      <w:r>
        <w:rPr/>
        <w:t xml:space="preserve">3. The application of magnesium fertilizers in China is promising due to the country's soil magnesium content and distribution status.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"国外含镁大量元素肥料产品现状分析" provides an analysis of the current status of magnesium-containing fertilizers in foreign countries. The article cites several studies to support the claim that fertilizer plays a crucial role in food security and crop yield. However, the article has several potential biases and limitations.</w:t>
      </w:r>
    </w:p>
    <w:p>
      <w:pPr>
        <w:jc w:val="both"/>
      </w:pPr>
      <w:r>
        <w:rPr/>
        <w:t xml:space="preserve"/>
      </w:r>
    </w:p>
    <w:p>
      <w:pPr>
        <w:jc w:val="both"/>
      </w:pPr>
      <w:r>
        <w:rPr/>
        <w:t xml:space="preserve">Firstly, the article focuses solely on the benefits of magnesium-containing fertilizers without discussing any potential risks or drawbacks. While magnesium is an essential nutrient for plant growth, excessive use of fertilizers can lead to soil degradation, water pollution, and other environmental problems. The article does not provide any information on how to mitigate these risks or promote sustainable fertilizer use.</w:t>
      </w:r>
    </w:p>
    <w:p>
      <w:pPr>
        <w:jc w:val="both"/>
      </w:pPr>
      <w:r>
        <w:rPr/>
        <w:t xml:space="preserve"/>
      </w:r>
    </w:p>
    <w:p>
      <w:pPr>
        <w:jc w:val="both"/>
      </w:pPr>
      <w:r>
        <w:rPr/>
        <w:t xml:space="preserve">Secondly, the article relies heavily on studies from foreign countries and does not consider the specific conditions and challenges faced by Chinese farmers. For example, while magnesium deficiency may be a common problem in some regions, it may not be as prevalent in others. The article does not provide any guidance on how to tailor fertilizer use to local conditions or promote more efficient use of resources.</w:t>
      </w:r>
    </w:p>
    <w:p>
      <w:pPr>
        <w:jc w:val="both"/>
      </w:pPr>
      <w:r>
        <w:rPr/>
        <w:t xml:space="preserve"/>
      </w:r>
    </w:p>
    <w:p>
      <w:pPr>
        <w:jc w:val="both"/>
      </w:pPr>
      <w:r>
        <w:rPr/>
        <w:t xml:space="preserve">Thirdly, the article appears to have a promotional tone towards magnesium-containing fertilizers without providing a balanced view of other types of fertilizers or alternative approaches to improving soil fertility. The article cites a meta-analysis that suggests that magnesium fertilization improves crop yield in most production systems but does not discuss any potential limitations or trade-offs associated with this approach.</w:t>
      </w:r>
    </w:p>
    <w:p>
      <w:pPr>
        <w:jc w:val="both"/>
      </w:pPr>
      <w:r>
        <w:rPr/>
        <w:t xml:space="preserve"/>
      </w:r>
    </w:p>
    <w:p>
      <w:pPr>
        <w:jc w:val="both"/>
      </w:pPr>
      <w:r>
        <w:rPr/>
        <w:t xml:space="preserve">Overall, while the article provides some useful insights into the current status of magnesium-containing fertilizers in foreign countries, it has several limitations and biases that should be taken into account when interpreting its findings. To provide a more comprehensive analysis of fertilizer use and soil fertility management in China, future research should consider local conditions and challenges and explore alternative approaches to promoting sustainable agriculture practices.</w:t>
      </w:r>
    </w:p>
    <w:p>
      <w:pPr>
        <w:pStyle w:val="Heading1"/>
      </w:pPr>
      <w:bookmarkStart w:id="5" w:name="_Toc5"/>
      <w:r>
        <w:t>Topics for further research:</w:t>
      </w:r>
      <w:bookmarkEnd w:id="5"/>
    </w:p>
    <w:p>
      <w:pPr>
        <w:spacing w:after="0"/>
        <w:numPr>
          <w:ilvl w:val="0"/>
          <w:numId w:val="2"/>
        </w:numPr>
      </w:pPr>
      <w:r>
        <w:rPr/>
        <w:t xml:space="preserve">Sustainable fertilizer use and soil degradation mitigation strategies
</w:t>
      </w:r>
    </w:p>
    <w:p>
      <w:pPr>
        <w:spacing w:after="0"/>
        <w:numPr>
          <w:ilvl w:val="0"/>
          <w:numId w:val="2"/>
        </w:numPr>
      </w:pPr>
      <w:r>
        <w:rPr/>
        <w:t xml:space="preserve">Localized soil fertility management practices in China
</w:t>
      </w:r>
    </w:p>
    <w:p>
      <w:pPr>
        <w:spacing w:after="0"/>
        <w:numPr>
          <w:ilvl w:val="0"/>
          <w:numId w:val="2"/>
        </w:numPr>
      </w:pPr>
      <w:r>
        <w:rPr/>
        <w:t xml:space="preserve">Alternative approaches to improving crop yield and food security
</w:t>
      </w:r>
    </w:p>
    <w:p>
      <w:pPr>
        <w:spacing w:after="0"/>
        <w:numPr>
          <w:ilvl w:val="0"/>
          <w:numId w:val="2"/>
        </w:numPr>
      </w:pPr>
      <w:r>
        <w:rPr/>
        <w:t xml:space="preserve">Environmental risks and trade-offs associated with fertilizer use
</w:t>
      </w:r>
    </w:p>
    <w:p>
      <w:pPr>
        <w:spacing w:after="0"/>
        <w:numPr>
          <w:ilvl w:val="0"/>
          <w:numId w:val="2"/>
        </w:numPr>
      </w:pPr>
      <w:r>
        <w:rPr/>
        <w:t xml:space="preserve">Magnesium deficiency prevalence and management in different regions of China
</w:t>
      </w:r>
    </w:p>
    <w:p>
      <w:pPr>
        <w:numPr>
          <w:ilvl w:val="0"/>
          <w:numId w:val="2"/>
        </w:numPr>
      </w:pPr>
      <w:r>
        <w:rPr/>
        <w:t xml:space="preserve">Comparative analysis of different types of fertilizers and their effectiveness in different production systems.</w:t>
      </w:r>
    </w:p>
    <w:p>
      <w:pPr>
        <w:pStyle w:val="Heading1"/>
      </w:pPr>
      <w:bookmarkStart w:id="6" w:name="_Toc6"/>
      <w:r>
        <w:t>Report location:</w:t>
      </w:r>
      <w:bookmarkEnd w:id="6"/>
    </w:p>
    <w:p>
      <w:hyperlink r:id="rId8" w:history="1">
        <w:r>
          <w:rPr>
            <w:color w:val="2980b9"/>
            <w:u w:val="single"/>
          </w:rPr>
          <w:t xml:space="preserve">https://www.fullpicture.app/item/2222a96ee23e3f88781d92f7a080fa48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F8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dhg.com.cn/CN/10.16606/j.cnki.issn0253-4320.2021.03.001" TargetMode="External"/><Relationship Id="rId8" Type="http://schemas.openxmlformats.org/officeDocument/2006/relationships/hyperlink" Target="https://www.fullpicture.app/item/2222a96ee23e3f88781d92f7a080f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2024-02-20T05:08:52+01:00</dcterms:created>
  <dcterms:modified xsi:type="dcterms:W3CDTF">2024-02-20T05:08:52+01:00</dcterms:modified>
</cp:coreProperties>
</file>

<file path=docProps/custom.xml><?xml version="1.0" encoding="utf-8"?>
<Properties xmlns="http://schemas.openxmlformats.org/officeDocument/2006/custom-properties" xmlns:vt="http://schemas.openxmlformats.org/officeDocument/2006/docPropsVTypes"/>
</file>