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索氏抽提法测定粮食中粗脂肪时应注意的问题|水浴锅_网易订阅</w:t>
      </w:r>
      <w:br/>
      <w:hyperlink r:id="rId7" w:history="1">
        <w:r>
          <w:rPr>
            <w:color w:val="2980b9"/>
            <w:u w:val="single"/>
          </w:rPr>
          <w:t xml:space="preserve">https://www.163.com/dy/article/HE18U8LS05531KBA.html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索氏抽提法是测定粮食中粗脂肪含量的常用方法，但在使用中需要注意样品的前处理和试样粉末的粗细度。</w:t>
      </w:r>
    </w:p>
    <w:p>
      <w:pPr>
        <w:jc w:val="both"/>
      </w:pPr>
      <w:r>
        <w:rPr/>
        <w:t xml:space="preserve">2. 在称取样品时，应提前开启天平并将样品放在无水硫酸纸上称量，避免定性滤纸吸水造成误差。不同粗脂肪含量的样品需要不同的称取量。</w:t>
      </w:r>
    </w:p>
    <w:p>
      <w:pPr>
        <w:jc w:val="both"/>
      </w:pPr>
      <w:r>
        <w:rPr/>
        <w:t xml:space="preserve">3. 在抽提准备过程中，抽提瓶需要经过烘干和冷却处理，并且要求两次烘干和干燥时间一致。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中存在一些偏见，主要体现在对索氏抽提法的过度推崇和其他测定方法的忽视上。虽然索氏抽提法是公认的经典方法，但并不意味着它就是最好的方法，而且文章没有提供其他方法的优缺点比较，导致读者可能会误以为索氏抽提法是唯一可靠的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片面报道：文章只介绍了索氏抽提法测定粗脂肪时需要注意的问题，却没有提及其他测定方法可能存在的问题。这种片面报道容易给读者造成误导，使他们无法全面了解不同测定方法之间的差异和适用范围。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无根据的主张：文章中提到使用锤式旋风磨可以得到更好的效果，但没有给出任何依据或实验证据来支持这个主张。这样的无根据主张容易让读者产生疑问，并怀疑作者是否有充分的科学依据。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缺失的考虑点：文章中没有提及样品处理过程中可能存在的污染问题。在进行粉碎、称取等操作时，如果没有采取适当的措施来防止污染，可能会导致测定结果的误差。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所提出主张的缺失证据：文章中提到在称取样品时不同料称样量有差异，但没有给出任何依据或实验证据来支持这个主张。读者很难判断这个主张是否可靠。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未探索的反驳：文章中没有对其他人对索氏抽提法的批评或质疑进行反驳。这种未探索反驳容易让读者觉得作者只是一味地宣传索氏抽提法，而忽视了其他方法可能存在的优点和适用性。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宣传内容和偏袒：文章中过度宣传了索氏抽提法，并且没有客观地介绍其他测定方法。这种宣传内容和偏袒容易让读者产生误解，以为只有索氏抽提法才是最好的选择。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没有平等地呈现双方：文章只介绍了使用索氏抽提法测定粗脂肪时需要注意的问题，却没有给出其他方法的优点和适用范围。这种不平等地呈现双方容易让读者产生误导，无法全面了解不同方法之间的差异。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一些问题，包括偏见、片面报道、无根据的主张、缺失的考虑点、所提出主张的缺失证据、未探索的反驳、宣传内容和偏袒等。读者在阅读该文章时需要保持批判思维，不仅要关注文章中提到的注意事项，还要了解其他测定方法的优缺点，并结合实际情况选择适合自己需求的方法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索氏抽提法的优缺点比较
</w:t>
      </w:r>
    </w:p>
    <w:p>
      <w:pPr>
        <w:spacing w:after="0"/>
        <w:numPr>
          <w:ilvl w:val="0"/>
          <w:numId w:val="2"/>
        </w:numPr>
      </w:pPr>
      <w:r>
        <w:rPr/>
        <w:t xml:space="preserve">其他测定方法的注意事项
</w:t>
      </w:r>
    </w:p>
    <w:p>
      <w:pPr>
        <w:spacing w:after="0"/>
        <w:numPr>
          <w:ilvl w:val="0"/>
          <w:numId w:val="2"/>
        </w:numPr>
      </w:pPr>
      <w:r>
        <w:rPr/>
        <w:t xml:space="preserve">锤式旋风磨的效果和科学依据
</w:t>
      </w:r>
    </w:p>
    <w:p>
      <w:pPr>
        <w:spacing w:after="0"/>
        <w:numPr>
          <w:ilvl w:val="0"/>
          <w:numId w:val="2"/>
        </w:numPr>
      </w:pPr>
      <w:r>
        <w:rPr/>
        <w:t xml:space="preserve">样品处理过程中的污染问题
</w:t>
      </w:r>
    </w:p>
    <w:p>
      <w:pPr>
        <w:spacing w:after="0"/>
        <w:numPr>
          <w:ilvl w:val="0"/>
          <w:numId w:val="2"/>
        </w:numPr>
      </w:pPr>
      <w:r>
        <w:rPr/>
        <w:t xml:space="preserve">不同料称样量的差异的证据
</w:t>
      </w:r>
    </w:p>
    <w:p>
      <w:pPr>
        <w:numPr>
          <w:ilvl w:val="0"/>
          <w:numId w:val="2"/>
        </w:numPr>
      </w:pPr>
      <w:r>
        <w:rPr/>
        <w:t xml:space="preserve">对其他人对索氏抽提法的批评或质疑的反驳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https://www.fullpicture.app/item/20744ed6aa6b4ad29c9c24e36feda7e3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048EF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163.com/dy/article/HE18U8LS05531KBA.html" TargetMode="External"/><Relationship Id="rId8" Type="http://schemas.openxmlformats.org/officeDocument/2006/relationships/hyperlink" Target="https://www.fullpicture.app/item/20744ed6aa6b4ad29c9c24e36feda7e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2024-01-05T13:20:41+01:00</dcterms:created>
  <dcterms:modified xsi:type="dcterms:W3CDTF">2024-01-05T13:20:41+01:00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