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Dolly Parton's Imagination Library</w:t>
      </w:r>
      <w:br/>
      <w:hyperlink r:id="rId7" w:history="1">
        <w:r>
          <w:rPr>
            <w:color w:val="2980b9"/>
            <w:u w:val="single"/>
          </w:rPr>
          <w:t xml:space="preserve">https://dollyparton.com/imagination_library</w:t>
        </w:r>
      </w:hyperlink>
    </w:p>
    <w:p>
      <w:pPr>
        <w:pStyle w:val="Heading1"/>
      </w:pPr>
      <w:bookmarkStart w:id="2" w:name="_Toc2"/>
      <w:r>
        <w:t>Article summary:</w:t>
      </w:r>
      <w:bookmarkEnd w:id="2"/>
    </w:p>
    <w:p>
      <w:pPr>
        <w:jc w:val="both"/>
      </w:pPr>
      <w:r>
        <w:rPr/>
        <w:t xml:space="preserve">1. Dolly Parton's Imagination Library has reached a significant milestone of gifting over 200 million books to children globally since its inception in 1995.</w:t>
      </w:r>
    </w:p>
    <w:p>
      <w:pPr>
        <w:jc w:val="both"/>
      </w:pPr>
      <w:r>
        <w:rPr/>
        <w:t xml:space="preserve">2. The program is expanding with statewide expansions in California and Montana, providing access to free books for children from birth to age five.</w:t>
      </w:r>
    </w:p>
    <w:p>
      <w:pPr>
        <w:jc w:val="both"/>
      </w:pPr>
      <w:r>
        <w:rPr/>
        <w:t xml:space="preserve">3. To celebrate the milestone, seven lucky children/families who find hidden Dolly bookmarks in their Imagination Library books will receive special prizes, including a video chat with Dolly and tickets to Dollywood Theme Park.</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"Dolly Parton's Imagination Library" provides information about the achievements and expansions of Dolly Parton's book-gifting program for children. While the article highlights the positive impact of the program and its milestone of gifting over 200 million books globally, it lacks critical analysis and presents a promotional tone.</w:t>
      </w:r>
    </w:p>
    <w:p>
      <w:pPr>
        <w:jc w:val="both"/>
      </w:pPr>
      <w:r>
        <w:rPr/>
        <w:t xml:space="preserve"/>
      </w:r>
    </w:p>
    <w:p>
      <w:pPr>
        <w:jc w:val="both"/>
      </w:pPr>
      <w:r>
        <w:rPr/>
        <w:t xml:space="preserve">One potential bias in the article is its source. The article is published on Dolly Parton's official website, which is likely to have a favorable view of her philanthropic efforts. This could lead to a one-sided reporting that only focuses on the positive aspects of the program while ignoring any potential criticisms or challenges.</w:t>
      </w:r>
    </w:p>
    <w:p>
      <w:pPr>
        <w:jc w:val="both"/>
      </w:pPr>
      <w:r>
        <w:rPr/>
        <w:t xml:space="preserve"/>
      </w:r>
    </w:p>
    <w:p>
      <w:pPr>
        <w:jc w:val="both"/>
      </w:pPr>
      <w:r>
        <w:rPr/>
        <w:t xml:space="preserve">The article also includes unsupported claims, such as stating that the Imagination Library inspires children to "Dream More, Learn More, Care More and Be More!" without providing evidence or examples to support this claim. It would be beneficial to include testimonials or research studies that demonstrate the impact of the program on children's literacy and imagination.</w:t>
      </w:r>
    </w:p>
    <w:p>
      <w:pPr>
        <w:jc w:val="both"/>
      </w:pPr>
      <w:r>
        <w:rPr/>
        <w:t xml:space="preserve"/>
      </w:r>
    </w:p>
    <w:p>
      <w:pPr>
        <w:jc w:val="both"/>
      </w:pPr>
      <w:r>
        <w:rPr/>
        <w:t xml:space="preserve">Additionally, there are missing points of consideration in the article. For example, it does not discuss any potential limitations or challenges faced by the program, such as funding constraints or difficulties in reaching underserved communities. Including these considerations would provide a more balanced perspective on the program's effectiveness.</w:t>
      </w:r>
    </w:p>
    <w:p>
      <w:pPr>
        <w:jc w:val="both"/>
      </w:pPr>
      <w:r>
        <w:rPr/>
        <w:t xml:space="preserve"/>
      </w:r>
    </w:p>
    <w:p>
      <w:pPr>
        <w:jc w:val="both"/>
      </w:pPr>
      <w:r>
        <w:rPr/>
        <w:t xml:space="preserve">The article also contains promotional content by mentioning specific books that will be gifted to children during certain seasons. While this may be informative for readers interested in participating in the program, it adds a promotional element to the article rather than focusing solely on objective reporting.</w:t>
      </w:r>
    </w:p>
    <w:p>
      <w:pPr>
        <w:jc w:val="both"/>
      </w:pPr>
      <w:r>
        <w:rPr/>
        <w:t xml:space="preserve"/>
      </w:r>
    </w:p>
    <w:p>
      <w:pPr>
        <w:jc w:val="both"/>
      </w:pPr>
      <w:r>
        <w:rPr/>
        <w:t xml:space="preserve">Furthermore, there is a lack of exploration of counterarguments or alternative perspectives. The article does not address any potential criticisms or controversies surrounding Dolly Parton's Imagination Library, which could contribute to an incomplete understanding of the program.</w:t>
      </w:r>
    </w:p>
    <w:p>
      <w:pPr>
        <w:jc w:val="both"/>
      </w:pPr>
      <w:r>
        <w:rPr/>
        <w:t xml:space="preserve"/>
      </w:r>
    </w:p>
    <w:p>
      <w:pPr>
        <w:jc w:val="both"/>
      </w:pPr>
      <w:r>
        <w:rPr/>
        <w:t xml:space="preserve">Overall, while the article provides some information about Dolly Parton's Imagination Library and its achievements, it lacks critical analysis and presents a biased perspective due to its source and promotional tone. Including a more balanced discussion of the program's impact, challenges, and potential criticisms would enhance the article's credibility and provide readers with a more comprehensive understanding.</w:t>
      </w:r>
    </w:p>
    <w:p>
      <w:pPr>
        <w:pStyle w:val="Heading1"/>
      </w:pPr>
      <w:bookmarkStart w:id="5" w:name="_Toc5"/>
      <w:r>
        <w:t>Topics for further research:</w:t>
      </w:r>
      <w:bookmarkEnd w:id="5"/>
    </w:p>
    <w:p>
      <w:pPr>
        <w:spacing w:after="0"/>
        <w:numPr>
          <w:ilvl w:val="0"/>
          <w:numId w:val="2"/>
        </w:numPr>
      </w:pPr>
      <w:r>
        <w:rPr/>
        <w:t xml:space="preserve">Limitations and challenges of Dolly Parton's Imagination Library program
</w:t>
      </w:r>
    </w:p>
    <w:p>
      <w:pPr>
        <w:spacing w:after="0"/>
        <w:numPr>
          <w:ilvl w:val="0"/>
          <w:numId w:val="2"/>
        </w:numPr>
      </w:pPr>
      <w:r>
        <w:rPr/>
        <w:t xml:space="preserve">Criticisms and controversies surrounding Dolly Parton's book-gifting program
</w:t>
      </w:r>
    </w:p>
    <w:p>
      <w:pPr>
        <w:spacing w:after="0"/>
        <w:numPr>
          <w:ilvl w:val="0"/>
          <w:numId w:val="2"/>
        </w:numPr>
      </w:pPr>
      <w:r>
        <w:rPr/>
        <w:t xml:space="preserve">Research studies on the impact of Dolly Parton's Imagination Library on children's literacy
</w:t>
      </w:r>
    </w:p>
    <w:p>
      <w:pPr>
        <w:spacing w:after="0"/>
        <w:numPr>
          <w:ilvl w:val="0"/>
          <w:numId w:val="2"/>
        </w:numPr>
      </w:pPr>
      <w:r>
        <w:rPr/>
        <w:t xml:space="preserve">Funding constraints and sustainability of Dolly Parton's Imagination Library
</w:t>
      </w:r>
    </w:p>
    <w:p>
      <w:pPr>
        <w:spacing w:after="0"/>
        <w:numPr>
          <w:ilvl w:val="0"/>
          <w:numId w:val="2"/>
        </w:numPr>
      </w:pPr>
      <w:r>
        <w:rPr/>
        <w:t xml:space="preserve">Reaching underserved communities with Dolly Parton's book-gifting program
</w:t>
      </w:r>
    </w:p>
    <w:p>
      <w:pPr>
        <w:numPr>
          <w:ilvl w:val="0"/>
          <w:numId w:val="2"/>
        </w:numPr>
      </w:pPr>
      <w:r>
        <w:rPr/>
        <w:t xml:space="preserve">Alternative perspectives on Dolly Parton's philanthropic efforts</w:t>
      </w:r>
    </w:p>
    <w:p>
      <w:pPr>
        <w:pStyle w:val="Heading1"/>
      </w:pPr>
      <w:bookmarkStart w:id="6" w:name="_Toc6"/>
      <w:r>
        <w:t>Report location:</w:t>
      </w:r>
      <w:bookmarkEnd w:id="6"/>
    </w:p>
    <w:p>
      <w:hyperlink r:id="rId8" w:history="1">
        <w:r>
          <w:rPr>
            <w:color w:val="2980b9"/>
            <w:u w:val="single"/>
          </w:rPr>
          <w:t xml:space="preserve">https://www.fullpicture.app/item/1f78f76134528a164f4a0c9e2e170e5e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769D91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llyparton.com/imagination_library" TargetMode="External"/><Relationship Id="rId8" Type="http://schemas.openxmlformats.org/officeDocument/2006/relationships/hyperlink" Target="https://www.fullpicture.app/item/1f78f76134528a164f4a0c9e2e170e5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2024-01-21T08:56:07+01:00</dcterms:created>
  <dcterms:modified xsi:type="dcterms:W3CDTF">2024-01-21T08:56:07+01:00</dcterms:modified>
</cp:coreProperties>
</file>

<file path=docProps/custom.xml><?xml version="1.0" encoding="utf-8"?>
<Properties xmlns="http://schemas.openxmlformats.org/officeDocument/2006/custom-properties" xmlns:vt="http://schemas.openxmlformats.org/officeDocument/2006/docPropsVTypes"/>
</file>