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Internet Archaeol. 40. Milner et al. A Unique Engraved Shale Pendant from the Site of Star Carr: the oldest Mesolithic art in Britain. Summary.</w:t>
      </w:r>
      <w:br/>
      <w:hyperlink r:id="rId7" w:history="1">
        <w:r>
          <w:rPr>
            <w:color w:val="2980b9"/>
            <w:u w:val="single"/>
          </w:rPr>
          <w:t xml:space="preserve">https://intarch.ac.uk/journal/issue40/8/index.html</w:t>
        </w:r>
      </w:hyperlink>
    </w:p>
    <w:p>
      <w:pPr>
        <w:pStyle w:val="Heading1"/>
      </w:pPr>
      <w:bookmarkStart w:id="2" w:name="_Toc2"/>
      <w:r>
        <w:t>Article summary:</w:t>
      </w:r>
      <w:bookmarkEnd w:id="2"/>
    </w:p>
    <w:p>
      <w:pPr>
        <w:jc w:val="both"/>
      </w:pPr>
      <w:r>
        <w:rPr/>
        <w:t xml:space="preserve">1. 2015年，在英国早期中石器时代遗址Star Carr进行挖掘时发现了一枚雕刻的页岩吊坠，是英国已知最古老的中石器时代艺术品。</w:t>
      </w:r>
    </w:p>
    <w:p>
      <w:pPr>
        <w:jc w:val="both"/>
      </w:pPr>
      <w:r>
        <w:rPr/>
        <w:t xml:space="preserve">2. 这枚吊坠上的雕刻图案是“有齿线”图案，与丹麦等大陆地区的风格相似。通过数字成像技术和微观分析确定了雕刻风格和线条制作顺序。</w:t>
      </w:r>
    </w:p>
    <w:p>
      <w:pPr>
        <w:jc w:val="both"/>
      </w:pPr>
      <w:r>
        <w:rPr/>
        <w:t xml:space="preserve">3. 通过多种科学和分析技术，对吊坠进行了使用磨损和残留物分析，以确定其是否被串起或佩戴，并且是否使用颜料使线条更加清晰。这种方法为未来类似文物的检验提供了方法论。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这篇文章对Star Carr遗址上发现的一枚刻有图案的页岩吊坠进行了详细描述和分析。然而，文章存在一些潜在的偏见和局限性。</w:t>
      </w:r>
    </w:p>
    <w:p>
      <w:pPr>
        <w:jc w:val="both"/>
      </w:pPr>
      <w:r>
        <w:rPr/>
        <w:t xml:space="preserve"/>
      </w:r>
    </w:p>
    <w:p>
      <w:pPr>
        <w:jc w:val="both"/>
      </w:pPr>
      <w:r>
        <w:rPr/>
        <w:t xml:space="preserve">首先，文章没有提及可能存在的其他解释或理论，仅仅将这枚吊坠视为最早的英国中石器时代艺术作品。这种片面报道可能导致读者对该发现的真实意义和价值产生误解。</w:t>
      </w:r>
    </w:p>
    <w:p>
      <w:pPr>
        <w:jc w:val="both"/>
      </w:pPr>
      <w:r>
        <w:rPr/>
        <w:t xml:space="preserve"/>
      </w:r>
    </w:p>
    <w:p>
      <w:pPr>
        <w:jc w:val="both"/>
      </w:pPr>
      <w:r>
        <w:rPr/>
        <w:t xml:space="preserve">其次，文章声称使用了多种科学和分析技术来研究这枚吊坠，但并未提供具体的数据或结果。缺乏详细的分析和实验证据使得读者无法验证作者所得出的结论。</w:t>
      </w:r>
    </w:p>
    <w:p>
      <w:pPr>
        <w:jc w:val="both"/>
      </w:pPr>
      <w:r>
        <w:rPr/>
        <w:t xml:space="preserve"/>
      </w:r>
    </w:p>
    <w:p>
      <w:pPr>
        <w:jc w:val="both"/>
      </w:pPr>
      <w:r>
        <w:rPr/>
        <w:t xml:space="preserve">此外，文章没有探讨可能存在的风险或争议性问题。例如，关于吊坠是否曾被涂抹颜料以增强线条可见度的假设，并未提供充分证据支持。作者应该更加谨慎地表达自己的观点，并注意到可能存在的不确定性和争议。</w:t>
      </w:r>
    </w:p>
    <w:p>
      <w:pPr>
        <w:jc w:val="both"/>
      </w:pPr>
      <w:r>
        <w:rPr/>
        <w:t xml:space="preserve"/>
      </w:r>
    </w:p>
    <w:p>
      <w:pPr>
        <w:jc w:val="both"/>
      </w:pPr>
      <w:r>
        <w:rPr/>
        <w:t xml:space="preserve">总之，虽然这篇文章提供了有关Star Carr遗址发现的重要信息，但其缺乏全面性、客观性和深入探讨。在未来研究中，作者应该更加谨慎地处理数据和结论，并考虑到可能存在的其他解释和观点。</w:t>
      </w:r>
    </w:p>
    <w:p>
      <w:pPr>
        <w:pStyle w:val="Heading1"/>
      </w:pPr>
      <w:bookmarkStart w:id="5" w:name="_Toc5"/>
      <w:r>
        <w:t>Topics for further research:</w:t>
      </w:r>
      <w:bookmarkEnd w:id="5"/>
    </w:p>
    <w:p>
      <w:pPr>
        <w:spacing w:after="0"/>
        <w:numPr>
          <w:ilvl w:val="0"/>
          <w:numId w:val="2"/>
        </w:numPr>
      </w:pPr>
      <w:r>
        <w:rPr/>
        <w:t xml:space="preserve">Star Carr site alternative interpretations
</w:t>
      </w:r>
    </w:p>
    <w:p>
      <w:pPr>
        <w:spacing w:after="0"/>
        <w:numPr>
          <w:ilvl w:val="0"/>
          <w:numId w:val="2"/>
        </w:numPr>
      </w:pPr>
      <w:r>
        <w:rPr/>
        <w:t xml:space="preserve">Scientific analysis results of the shale pendant
</w:t>
      </w:r>
    </w:p>
    <w:p>
      <w:pPr>
        <w:spacing w:after="0"/>
        <w:numPr>
          <w:ilvl w:val="0"/>
          <w:numId w:val="2"/>
        </w:numPr>
      </w:pPr>
      <w:r>
        <w:rPr/>
        <w:t xml:space="preserve">Controversies surrounding the use of paint on the pendant
</w:t>
      </w:r>
    </w:p>
    <w:p>
      <w:pPr>
        <w:spacing w:after="0"/>
        <w:numPr>
          <w:ilvl w:val="0"/>
          <w:numId w:val="2"/>
        </w:numPr>
      </w:pPr>
      <w:r>
        <w:rPr/>
        <w:t xml:space="preserve">Potential risks and uncertainties in the interpretation of the pendant
</w:t>
      </w:r>
    </w:p>
    <w:p>
      <w:pPr>
        <w:spacing w:after="0"/>
        <w:numPr>
          <w:ilvl w:val="0"/>
          <w:numId w:val="2"/>
        </w:numPr>
      </w:pPr>
      <w:r>
        <w:rPr/>
        <w:t xml:space="preserve">Critiques of the article's bias and limitations
</w:t>
      </w:r>
    </w:p>
    <w:p>
      <w:pPr>
        <w:numPr>
          <w:ilvl w:val="0"/>
          <w:numId w:val="2"/>
        </w:numPr>
      </w:pPr>
      <w:r>
        <w:rPr/>
        <w:t xml:space="preserve">Suggestions for future research on the Star Carr pendant discovery</w:t>
      </w:r>
    </w:p>
    <w:p>
      <w:pPr>
        <w:pStyle w:val="Heading1"/>
      </w:pPr>
      <w:bookmarkStart w:id="6" w:name="_Toc6"/>
      <w:r>
        <w:t>Report location:</w:t>
      </w:r>
      <w:bookmarkEnd w:id="6"/>
    </w:p>
    <w:p>
      <w:hyperlink r:id="rId8" w:history="1">
        <w:r>
          <w:rPr>
            <w:color w:val="2980b9"/>
            <w:u w:val="single"/>
          </w:rPr>
          <w:t xml:space="preserve">https://www.fullpicture.app/item/1f4523ec141ff6aaa9c7985612f58677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C6F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arch.ac.uk/journal/issue40/8/index.html" TargetMode="External"/><Relationship Id="rId8" Type="http://schemas.openxmlformats.org/officeDocument/2006/relationships/hyperlink" Target="https://www.fullpicture.app/item/1f4523ec141ff6aaa9c7985612f586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2024-07-18T06:30:10+02:00</dcterms:created>
  <dcterms:modified xsi:type="dcterms:W3CDTF">2024-07-18T06:30:10+02:00</dcterms:modified>
</cp:coreProperties>
</file>

<file path=docProps/custom.xml><?xml version="1.0" encoding="utf-8"?>
<Properties xmlns="http://schemas.openxmlformats.org/officeDocument/2006/custom-properties" xmlns:vt="http://schemas.openxmlformats.org/officeDocument/2006/docPropsVTypes"/>
</file>