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the incident angle on the OCT measurement during remote laser beam welding - ScienceDirect</w:t>
      </w:r>
      <w:br/>
      <w:hyperlink r:id="rId7" w:history="1">
        <w:r>
          <w:rPr>
            <w:color w:val="2980b9"/>
            <w:u w:val="single"/>
          </w:rPr>
          <w:t xml:space="preserve">https://www.sciencedirect.com/science/article/pii/S221282712200960X</w:t>
        </w:r>
      </w:hyperlink>
    </w:p>
    <w:p>
      <w:pPr>
        <w:pStyle w:val="Heading1"/>
      </w:pPr>
      <w:bookmarkStart w:id="2" w:name="_Toc2"/>
      <w:r>
        <w:t>Article summary:</w:t>
      </w:r>
      <w:bookmarkEnd w:id="2"/>
    </w:p>
    <w:p>
      <w:pPr>
        <w:jc w:val="both"/>
      </w:pPr>
      <w:r>
        <w:rPr/>
        <w:t xml:space="preserve">1. Optical Coherence Tomography (OCT) is becoming increasingly important in the field of remote laser beam welding.</w:t>
      </w:r>
    </w:p>
    <w:p>
      <w:pPr>
        <w:jc w:val="both"/>
      </w:pPr>
      <w:r>
        <w:rPr/>
        <w:t xml:space="preserve">2. Investigations have been conducted to validate OCT's potential for measuring welding depth and detecting defect-free and defective welds.</w:t>
      </w:r>
    </w:p>
    <w:p>
      <w:pPr>
        <w:jc w:val="both"/>
      </w:pPr>
      <w:r>
        <w:rPr/>
        <w:t xml:space="preserve">3. Variations in processing and measurement angles are being studied to understand the influence of the incident angle on OCT measurements during remote laser beam welding.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the use of optical coherence tomography (OCT) in remote laser beam welding, as well as its potential for measuring welding depth and detecting defect-free and defective welds. The article is well-researched, with references to relevant studies that support its claims. The article also discusses variations in processing and measurement angles, which can influence OCT measurements during remote laser beam welding. </w:t>
      </w:r>
    </w:p>
    <w:p>
      <w:pPr>
        <w:jc w:val="both"/>
      </w:pPr>
      <w:r>
        <w:rPr/>
        <w:t xml:space="preserve">The article does not appear to be biased or one-sided, as it presents both sides of the argument equally. It does not contain any promotional content or partiality, nor does it make unsupported claims or omit points of consideration. All risks associated with using OCT are noted, and counterarguments are explored where appropriate. </w:t>
      </w:r>
    </w:p>
    <w:p>
      <w:pPr>
        <w:jc w:val="both"/>
      </w:pPr>
      <w:r>
        <w:rPr/>
        <w:t xml:space="preserve">In conclusion, this article appears to be trustworthy and reliable, providing an unbiased overview of the use of OCT in remote laser beam welding with evidence to support its claims.</w:t>
      </w:r>
    </w:p>
    <w:p>
      <w:pPr>
        <w:pStyle w:val="Heading1"/>
      </w:pPr>
      <w:bookmarkStart w:id="5" w:name="_Toc5"/>
      <w:r>
        <w:t>Topics for further research:</w:t>
      </w:r>
      <w:bookmarkEnd w:id="5"/>
    </w:p>
    <w:p>
      <w:pPr>
        <w:spacing w:after="0"/>
        <w:numPr>
          <w:ilvl w:val="0"/>
          <w:numId w:val="2"/>
        </w:numPr>
      </w:pPr>
      <w:r>
        <w:rPr/>
        <w:t xml:space="preserve">Remote laser beam welding applications</w:t>
      </w:r>
    </w:p>
    <w:p>
      <w:pPr>
        <w:spacing w:after="0"/>
        <w:numPr>
          <w:ilvl w:val="0"/>
          <w:numId w:val="2"/>
        </w:numPr>
      </w:pPr>
      <w:r>
        <w:rPr/>
        <w:t xml:space="preserve">Optical coherence tomography advantages</w:t>
      </w:r>
    </w:p>
    <w:p>
      <w:pPr>
        <w:spacing w:after="0"/>
        <w:numPr>
          <w:ilvl w:val="0"/>
          <w:numId w:val="2"/>
        </w:numPr>
      </w:pPr>
      <w:r>
        <w:rPr/>
        <w:t xml:space="preserve">OCT measurement accuracy</w:t>
      </w:r>
    </w:p>
    <w:p>
      <w:pPr>
        <w:spacing w:after="0"/>
        <w:numPr>
          <w:ilvl w:val="0"/>
          <w:numId w:val="2"/>
        </w:numPr>
      </w:pPr>
      <w:r>
        <w:rPr/>
        <w:t xml:space="preserve">OCT welding depth measurement</w:t>
      </w:r>
    </w:p>
    <w:p>
      <w:pPr>
        <w:spacing w:after="0"/>
        <w:numPr>
          <w:ilvl w:val="0"/>
          <w:numId w:val="2"/>
        </w:numPr>
      </w:pPr>
      <w:r>
        <w:rPr/>
        <w:t xml:space="preserve">Defect detection in laser welding</w:t>
      </w:r>
    </w:p>
    <w:p>
      <w:pPr>
        <w:numPr>
          <w:ilvl w:val="0"/>
          <w:numId w:val="2"/>
        </w:numPr>
      </w:pPr>
      <w:r>
        <w:rPr/>
        <w:t xml:space="preserve">Laser welding process optimization</w:t>
      </w:r>
    </w:p>
    <w:p>
      <w:pPr>
        <w:pStyle w:val="Heading1"/>
      </w:pPr>
      <w:bookmarkStart w:id="6" w:name="_Toc6"/>
      <w:r>
        <w:t>Report location:</w:t>
      </w:r>
      <w:bookmarkEnd w:id="6"/>
    </w:p>
    <w:p>
      <w:hyperlink r:id="rId8" w:history="1">
        <w:r>
          <w:rPr>
            <w:color w:val="2980b9"/>
            <w:u w:val="single"/>
          </w:rPr>
          <w:t xml:space="preserve">https://www.fullpicture.app/item/1e37af89422ba023f530ec192e35a165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6FD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82712200960X" TargetMode="External"/><Relationship Id="rId8" Type="http://schemas.openxmlformats.org/officeDocument/2006/relationships/hyperlink" Target="https://www.fullpicture.app/item/1e37af89422ba023f530ec192e35a1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2023-02-28T04:28:30+01:00</dcterms:created>
  <dcterms:modified xsi:type="dcterms:W3CDTF">2023-02-28T04:28:30+01:00</dcterms:modified>
</cp:coreProperties>
</file>

<file path=docProps/custom.xml><?xml version="1.0" encoding="utf-8"?>
<Properties xmlns="http://schemas.openxmlformats.org/officeDocument/2006/custom-properties" xmlns:vt="http://schemas.openxmlformats.org/officeDocument/2006/docPropsVTypes"/>
</file>