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Differential use of winter precipitation by upper and lower elevation Douglas fir in the Northern Rockies - Martin - 2018 - Global Change Biology - Wiley Online Library</w:t>
      </w:r>
      <w:br/>
      <w:hyperlink r:id="rId7" w:history="1">
        <w:r>
          <w:rPr>
            <w:color w:val="2980b9"/>
            <w:u w:val="single"/>
          </w:rPr>
          <w:t xml:space="preserve">https://onlinelibrary.wiley.com/doi/10.1111/gcb.14435</w:t>
        </w:r>
      </w:hyperlink>
    </w:p>
    <w:p>
      <w:pPr>
        <w:pStyle w:val="Heading1"/>
      </w:pPr>
      <w:bookmarkStart w:id="2" w:name="_Toc2"/>
      <w:r>
        <w:t>Article summary:</w:t>
      </w:r>
      <w:bookmarkEnd w:id="2"/>
    </w:p>
    <w:p>
      <w:pPr>
        <w:jc w:val="both"/>
      </w:pPr>
      <w:r>
        <w:rPr/>
        <w:t xml:space="preserve">1. Douglas fir trees in the Northern Rockies rely heavily on winter precipitation for growth, with 87.5% and 84% of tree growth at low and high elevations, respectively, attributed to soil moisture from winter precipitation.</w:t>
      </w:r>
    </w:p>
    <w:p>
      <w:pPr>
        <w:jc w:val="both"/>
      </w:pPr>
      <w:r>
        <w:rPr/>
        <w:t xml:space="preserve">2. The depth at which trees access soil water determines which seasonal precipitation inputs are available to support tree growth and function, with lower elevation trees relying more on winter precipitation sourced from deep soils and higher elevation trees making better use of summer rains sourced from near-surface soil layers.</w:t>
      </w:r>
    </w:p>
    <w:p>
      <w:pPr>
        <w:jc w:val="both"/>
      </w:pPr>
      <w:r>
        <w:rPr/>
        <w:t xml:space="preserve">3. As seasonal climate patterns are expected to change considerably over coming decades, variation in the importance of different seasonal moisture sources for trees can be expected to influence how different forest trees respond to climate change as a whole, potentially benefitting some trees while challenging others.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"Differential use of winter precipitation by upper and lower elevation Douglas fir in the Northern Rockies" presents a study on how different forest trees respond to climate change based on their reliance on seasonal moisture sources. The authors used stable water isotopes to infer patterns of tree water use in Douglas fir trees from the Northern Rockies for two years, while simultaneously quantifying and tracking precipitation inputs to soil moisture across a vertical soil profile.</w:t>
      </w:r>
    </w:p>
    <w:p>
      <w:pPr>
        <w:jc w:val="both"/>
      </w:pPr>
      <w:r>
        <w:rPr/>
        <w:t xml:space="preserve"/>
      </w:r>
    </w:p>
    <w:p>
      <w:pPr>
        <w:jc w:val="both"/>
      </w:pPr>
      <w:r>
        <w:rPr/>
        <w:t xml:space="preserve">The study found that soil moisture from winter precipitation accounted for 87.5% and 84% of tree growth at low and high elevations, respectively. The authors also found that prevailing soil moisture conditions drive variation in the depth at which trees access soil water, which determines which seasonal precipitation inputs are available to support tree growth and function. Trees at lower elevations relied more on winter precipitation sourced from deep soils while trees at higher elevations made better use of summer rains sourced from near-surface soil layers.</w:t>
      </w:r>
    </w:p>
    <w:p>
      <w:pPr>
        <w:jc w:val="both"/>
      </w:pPr>
      <w:r>
        <w:rPr/>
        <w:t xml:space="preserve"/>
      </w:r>
    </w:p>
    <w:p>
      <w:pPr>
        <w:jc w:val="both"/>
      </w:pPr>
      <w:r>
        <w:rPr/>
        <w:t xml:space="preserve">While the study provides valuable insights into how different forest trees respond to climate change based on their reliance on seasonal moisture sources, there are some potential biases and missing points of consideration that need to be addressed. Firstly, the study only focused on Douglas fir trees in the Northern Rockies, which limits its generalizability to other regions or tree species. Secondly, the study did not consider other factors such as temperature or competition for resources that could affect tree growth and function.</w:t>
      </w:r>
    </w:p>
    <w:p>
      <w:pPr>
        <w:jc w:val="both"/>
      </w:pPr>
      <w:r>
        <w:rPr/>
        <w:t xml:space="preserve"/>
      </w:r>
    </w:p>
    <w:p>
      <w:pPr>
        <w:jc w:val="both"/>
      </w:pPr>
      <w:r>
        <w:rPr/>
        <w:t xml:space="preserve">Additionally, the article does not provide evidence for some of its claims, such as "variation in the importance of different seasonal moisture sources for trees can be expected to influence how different forest trees respond to climate change as a whole." This claim is not supported by any data or analysis presented in the article.</w:t>
      </w:r>
    </w:p>
    <w:p>
      <w:pPr>
        <w:jc w:val="both"/>
      </w:pPr>
      <w:r>
        <w:rPr/>
        <w:t xml:space="preserve"/>
      </w:r>
    </w:p>
    <w:p>
      <w:pPr>
        <w:jc w:val="both"/>
      </w:pPr>
      <w:r>
        <w:rPr/>
        <w:t xml:space="preserve">Furthermore, while the article notes that changes in seasonality could benefit some trees while challenging others, it does not explore potential risks associated with these changes. For example, if certain tree species are unable to adapt to changing seasonality patterns, this could lead to declines in biodiversity or ecosystem services provided by forests.</w:t>
      </w:r>
    </w:p>
    <w:p>
      <w:pPr>
        <w:jc w:val="both"/>
      </w:pPr>
      <w:r>
        <w:rPr/>
        <w:t xml:space="preserve"/>
      </w:r>
    </w:p>
    <w:p>
      <w:pPr>
        <w:jc w:val="both"/>
      </w:pPr>
      <w:r>
        <w:rPr/>
        <w:t xml:space="preserve">Overall, while the study provides valuable insights into how different forest trees respond to climate change based on their reliance on seasonal moisture sources, there are potential biases and missing points of consideration that need to be addressed. Further research is needed to fully understand how changing climatic conditions will affect forest composition and structure in a warming climate.</w:t>
      </w:r>
    </w:p>
    <w:p>
      <w:pPr>
        <w:pStyle w:val="Heading1"/>
      </w:pPr>
      <w:bookmarkStart w:id="5" w:name="_Toc5"/>
      <w:r>
        <w:t>Topics for further research:</w:t>
      </w:r>
      <w:bookmarkEnd w:id="5"/>
    </w:p>
    <w:p>
      <w:pPr>
        <w:spacing w:after="0"/>
        <w:numPr>
          <w:ilvl w:val="0"/>
          <w:numId w:val="2"/>
        </w:numPr>
      </w:pPr>
      <w:r>
        <w:rPr/>
        <w:t xml:space="preserve">Effects of changing seasonality on forest biodiversity
</w:t>
      </w:r>
    </w:p>
    <w:p>
      <w:pPr>
        <w:spacing w:after="0"/>
        <w:numPr>
          <w:ilvl w:val="0"/>
          <w:numId w:val="2"/>
        </w:numPr>
      </w:pPr>
      <w:r>
        <w:rPr/>
        <w:t xml:space="preserve">Temperature's impact on tree growth and function
</w:t>
      </w:r>
    </w:p>
    <w:p>
      <w:pPr>
        <w:spacing w:after="0"/>
        <w:numPr>
          <w:ilvl w:val="0"/>
          <w:numId w:val="2"/>
        </w:numPr>
      </w:pPr>
      <w:r>
        <w:rPr/>
        <w:t xml:space="preserve">Competition for resources among forest trees
</w:t>
      </w:r>
    </w:p>
    <w:p>
      <w:pPr>
        <w:spacing w:after="0"/>
        <w:numPr>
          <w:ilvl w:val="0"/>
          <w:numId w:val="2"/>
        </w:numPr>
      </w:pPr>
      <w:r>
        <w:rPr/>
        <w:t xml:space="preserve">Generalizability of study findings to other regions or tree species
</w:t>
      </w:r>
    </w:p>
    <w:p>
      <w:pPr>
        <w:spacing w:after="0"/>
        <w:numPr>
          <w:ilvl w:val="0"/>
          <w:numId w:val="2"/>
        </w:numPr>
      </w:pPr>
      <w:r>
        <w:rPr/>
        <w:t xml:space="preserve">Risks associated with tree species unable to adapt to changing seasonality patterns
</w:t>
      </w:r>
    </w:p>
    <w:p>
      <w:pPr>
        <w:numPr>
          <w:ilvl w:val="0"/>
          <w:numId w:val="2"/>
        </w:numPr>
      </w:pPr>
      <w:r>
        <w:rPr/>
        <w:t xml:space="preserve">Ecosystem services provided by forests and their vulnerability to climate change</w:t>
      </w:r>
    </w:p>
    <w:p>
      <w:pPr>
        <w:pStyle w:val="Heading1"/>
      </w:pPr>
      <w:bookmarkStart w:id="6" w:name="_Toc6"/>
      <w:r>
        <w:t>Report location:</w:t>
      </w:r>
      <w:bookmarkEnd w:id="6"/>
    </w:p>
    <w:p>
      <w:hyperlink r:id="rId8" w:history="1">
        <w:r>
          <w:rPr>
            <w:color w:val="2980b9"/>
            <w:u w:val="single"/>
          </w:rPr>
          <w:t xml:space="preserve">https://www.fullpicture.app/item/1b69137d39217027194fd1115706dd29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6EA0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111/gcb.14435" TargetMode="External"/><Relationship Id="rId8" Type="http://schemas.openxmlformats.org/officeDocument/2006/relationships/hyperlink" Target="https://www.fullpicture.app/item/1b69137d39217027194fd1115706dd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2023-12-28T15:05:28+01:00</dcterms:created>
  <dcterms:modified xsi:type="dcterms:W3CDTF">2023-12-28T15:05:28+01:00</dcterms:modified>
</cp:coreProperties>
</file>

<file path=docProps/custom.xml><?xml version="1.0" encoding="utf-8"?>
<Properties xmlns="http://schemas.openxmlformats.org/officeDocument/2006/custom-properties" xmlns:vt="http://schemas.openxmlformats.org/officeDocument/2006/docPropsVTypes"/>
</file>