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Solved ABC : Walmart Activity-Based Costing Accounting</w:t>
      </w:r>
      <w:br/>
      <w:hyperlink r:id="rId7" w:history="1">
        <w:r>
          <w:rPr>
            <w:color w:val="2980b9"/>
            <w:u w:val="single"/>
          </w:rPr>
          <w:t xml:space="preserve">https://embapro.com/frontpage/abccostingco/7681-walmart</w:t>
        </w:r>
      </w:hyperlink>
    </w:p>
    <w:p>
      <w:pPr>
        <w:pStyle w:val="Heading1"/>
      </w:pPr>
      <w:bookmarkStart w:id="2" w:name="_Toc2"/>
      <w:r>
        <w:t>Article summary:</w:t>
      </w:r>
      <w:bookmarkEnd w:id="2"/>
    </w:p>
    <w:p>
      <w:pPr>
        <w:jc w:val="both"/>
      </w:pPr>
      <w:r>
        <w:rPr/>
        <w:t xml:space="preserve">1. Activity-based costing (ABC) is an accounting process that allows Walmart to assign overhead activity costs to specific products and services.</w:t>
      </w:r>
    </w:p>
    <w:p>
      <w:pPr>
        <w:jc w:val="both"/>
      </w:pPr>
      <w:r>
        <w:rPr/>
        <w:t xml:space="preserve">2. ABC focuses on the true relationship between costs, overhead activities, and related products/services produced by Walmart.</w:t>
      </w:r>
    </w:p>
    <w:p>
      <w:pPr>
        <w:jc w:val="both"/>
      </w:pPr>
      <w:r>
        <w:rPr/>
        <w:t xml:space="preserve">3. ABC can improve the costing process at Walmart by increasing the number of cost pools, assigning costs to various activities, and allocating costs to respective products/services using activity cost drivers.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Activity-Based Costing (ABC) and how it can be applied to Walmart's accounting process. It explains that ABC allows for a more accurate allocation of overhead costs to specific products and services based on their relationship to overhead activities.</w:t>
      </w:r>
    </w:p>
    <w:p>
      <w:pPr>
        <w:jc w:val="both"/>
      </w:pPr>
      <w:r>
        <w:rPr/>
        <w:t xml:space="preserve"/>
      </w:r>
    </w:p>
    <w:p>
      <w:pPr>
        <w:jc w:val="both"/>
      </w:pPr>
      <w:r>
        <w:rPr/>
        <w:t xml:space="preserve">However, the article lacks depth and critical analysis. It does not provide any evidence or sources to support its claims about the benefits of ABC or its application at Walmart. The article also fails to mention any potential drawbacks or limitations of using ABC.</w:t>
      </w:r>
    </w:p>
    <w:p>
      <w:pPr>
        <w:jc w:val="both"/>
      </w:pPr>
      <w:r>
        <w:rPr/>
        <w:t xml:space="preserve"/>
      </w:r>
    </w:p>
    <w:p>
      <w:pPr>
        <w:jc w:val="both"/>
      </w:pPr>
      <w:r>
        <w:rPr/>
        <w:t xml:space="preserve">Additionally, the article includes promotional content with links to purchase services from a specific website. This raises questions about the objectivity and credibility of the information provided.</w:t>
      </w:r>
    </w:p>
    <w:p>
      <w:pPr>
        <w:jc w:val="both"/>
      </w:pPr>
      <w:r>
        <w:rPr/>
        <w:t xml:space="preserve"/>
      </w:r>
    </w:p>
    <w:p>
      <w:pPr>
        <w:jc w:val="both"/>
      </w:pPr>
      <w:r>
        <w:rPr/>
        <w:t xml:space="preserve">Overall, the article is one-sided and lacks sufficient evidence and analysis to support its claims. It would benefit from providing a more balanced perspective, considering potential counterarguments, and providing supporting evidence for its claims.</w:t>
      </w:r>
    </w:p>
    <w:p>
      <w:pPr>
        <w:pStyle w:val="Heading1"/>
      </w:pPr>
      <w:bookmarkStart w:id="5" w:name="_Toc5"/>
      <w:r>
        <w:t>Topics for further research:</w:t>
      </w:r>
      <w:bookmarkEnd w:id="5"/>
    </w:p>
    <w:p>
      <w:pPr>
        <w:spacing w:after="0"/>
        <w:numPr>
          <w:ilvl w:val="0"/>
          <w:numId w:val="2"/>
        </w:numPr>
      </w:pPr>
      <w:r>
        <w:rPr/>
        <w:t xml:space="preserve">Limitations of Activity-Based Costing in accounting
</w:t>
      </w:r>
    </w:p>
    <w:p>
      <w:pPr>
        <w:spacing w:after="0"/>
        <w:numPr>
          <w:ilvl w:val="0"/>
          <w:numId w:val="2"/>
        </w:numPr>
      </w:pPr>
      <w:r>
        <w:rPr/>
        <w:t xml:space="preserve">Criticisms of Activity-Based Costing in practice
</w:t>
      </w:r>
    </w:p>
    <w:p>
      <w:pPr>
        <w:spacing w:after="0"/>
        <w:numPr>
          <w:ilvl w:val="0"/>
          <w:numId w:val="2"/>
        </w:numPr>
      </w:pPr>
      <w:r>
        <w:rPr/>
        <w:t xml:space="preserve">Case studies of Activity-Based Costing implementation in large retail companies
</w:t>
      </w:r>
    </w:p>
    <w:p>
      <w:pPr>
        <w:spacing w:after="0"/>
        <w:numPr>
          <w:ilvl w:val="0"/>
          <w:numId w:val="2"/>
        </w:numPr>
      </w:pPr>
      <w:r>
        <w:rPr/>
        <w:t xml:space="preserve">Comparison of Activity-Based Costing with traditional costing methods
</w:t>
      </w:r>
    </w:p>
    <w:p>
      <w:pPr>
        <w:spacing w:after="0"/>
        <w:numPr>
          <w:ilvl w:val="0"/>
          <w:numId w:val="2"/>
        </w:numPr>
      </w:pPr>
      <w:r>
        <w:rPr/>
        <w:t xml:space="preserve">Research on the effectiveness of Activity-Based Costing in improving cost allocation accuracy
</w:t>
      </w:r>
    </w:p>
    <w:p>
      <w:pPr>
        <w:numPr>
          <w:ilvl w:val="0"/>
          <w:numId w:val="2"/>
        </w:numPr>
      </w:pPr>
      <w:r>
        <w:rPr/>
        <w:t xml:space="preserve">Best practices for implementing Activity-Based Costing in a retail setting</w:t>
      </w:r>
    </w:p>
    <w:p>
      <w:pPr>
        <w:pStyle w:val="Heading1"/>
      </w:pPr>
      <w:bookmarkStart w:id="6" w:name="_Toc6"/>
      <w:r>
        <w:t>Report location:</w:t>
      </w:r>
      <w:bookmarkEnd w:id="6"/>
    </w:p>
    <w:p>
      <w:hyperlink r:id="rId8" w:history="1">
        <w:r>
          <w:rPr>
            <w:color w:val="2980b9"/>
            <w:u w:val="single"/>
          </w:rPr>
          <w:t xml:space="preserve">https://www.fullpicture.app/item/19db811fae55c9501a55579afe745406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C1A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bapro.com/frontpage/abccostingco/7681-walmart" TargetMode="External"/><Relationship Id="rId8" Type="http://schemas.openxmlformats.org/officeDocument/2006/relationships/hyperlink" Target="https://www.fullpicture.app/item/19db811fae55c9501a55579afe7454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2023-09-17T09:16:22+02:00</dcterms:created>
  <dcterms:modified xsi:type="dcterms:W3CDTF">2023-09-17T09:16:22+02:00</dcterms:modified>
</cp:coreProperties>
</file>

<file path=docProps/custom.xml><?xml version="1.0" encoding="utf-8"?>
<Properties xmlns="http://schemas.openxmlformats.org/officeDocument/2006/custom-properties" xmlns:vt="http://schemas.openxmlformats.org/officeDocument/2006/docPropsVTypes"/>
</file>