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 future of education in a world of AI - by Ethan Mollick</w:t></w:r><w:br/><w:hyperlink r:id="rId7" w:history="1"><w:r><w:rPr><w:color w:val="2980b9"/><w:u w:val="single"/></w:rPr><w:t xml:space="preserve">https://www.oneusefulthing.org/p/the-future-of-education-in-a-world?publication_id=1180644&post_id=113599130&triggerShare=true&isFreemail=true</w:t></w:r></w:hyperlink></w:p><w:p><w:pPr><w:pStyle w:val="Heading1"/></w:pPr><w:bookmarkStart w:id="2" w:name="_Toc2"/><w:r><w:t>Article summary:</w:t></w:r><w:bookmarkEnd w:id="2"/></w:p><w:p><w:pPr><w:jc w:val="both"/></w:pPr><w:r><w:rPr/><w:t xml:space="preserve">1. AI cheating in education will remain undetectable and widespread, but AI tutoring will be excellent and classrooms will continue to add value.</w:t></w:r></w:p><w:p><w:pPr><w:jc w:val="both"/></w:pPr><w:r><w:rPr/><w:t xml:space="preserve">2. The impact of AI on education goes beyond just writing and has the potential to transform classrooms by enhancing active learning and making teachers' lives easier.</w:t></w:r></w:p><w:p><w:pPr><w:jc w:val="both"/></w:pPr><w:r><w:rPr/><w:t xml:space="preserve">3. With the integration of high-quality AI tutors into the flipped classroom model, personalized learning can be provided, allowing for more effective engagement with content at home and better active learning opportunities in class.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&quot;The future of education in a world of AI&quot; by Ethan Mollick discusses the potential impact of AI on education and argues that it will enhance learning and improve the experience of instructors. While the article presents some interesting insights, there are several biases and unsupported claims that need to be addressed.</w:t></w:r></w:p><w:p><w:pPr><w:jc w:val="both"/></w:pPr><w:r><w:rPr/><w:t xml:space="preserve"></w:t></w:r></w:p><w:p><w:pPr><w:jc w:val="both"/></w:pPr><w:r><w:rPr/><w:t xml:space="preserve">One of the main biases in the article is its overly optimistic view of AI's potential for education. The author assumes that AI cheating will remain undetectable and widespread, which is not necessarily true. While there may be evidence to suggest this, it is important to consider the potential risks and ethical implications of such behavior. Additionally, the author assumes that AI tutoring will be excellent but not a replacement for classrooms, without providing sufficient evidence to support this claim.</w:t></w:r></w:p><w:p><w:pPr><w:jc w:val="both"/></w:pPr><w:r><w:rPr/><w:t xml:space="preserve"></w:t></w:r></w:p><w:p><w:pPr><w:jc w:val="both"/></w:pPr><w:r><w:rPr/><w:t xml:space="preserve">Another bias in the article is its focus on active learning as the most effective approach to education, while downplaying the value of lectures. While active learning has been shown to be effective, lectures can also be valuable in certain contexts. The article fails to acknowledge that different teaching methods may be appropriate for different subjects or student populations.</w:t></w:r></w:p><w:p><w:pPr><w:jc w:val="both"/></w:pPr><w:r><w:rPr/><w:t xml:space="preserve"></w:t></w:r></w:p><w:p><w:pPr><w:jc w:val="both"/></w:pPr><w:r><w:rPr/><w:t xml:space="preserve">The article also makes several unsupported claims about the potential benefits of AI tutors and flipped classrooms. While these approaches may have some advantages, there is limited research on their effectiveness in practice. The author cites some studies but does not provide a comprehensive review of the literature or explore counterarguments.</w:t></w:r></w:p><w:p><w:pPr><w:jc w:val="both"/></w:pPr><w:r><w:rPr/><w:t xml:space="preserve"></w:t></w:r></w:p><w:p><w:pPr><w:jc w:val="both"/></w:pPr><w:r><w:rPr/><w:t xml:space="preserve">Furthermore, the article contains promotional content for Khan Academy and other tools that use AI for education without acknowledging any potential conflicts of interest or limitations of these tools. It also presents a one-sided view of how technology can enhance learning without considering potential drawbacks or unintended consequences.</w:t></w:r></w:p><w:p><w:pPr><w:jc w:val="both"/></w:pPr><w:r><w:rPr/><w:t xml:space="preserve"></w:t></w:r></w:p><w:p><w:pPr><w:jc w:val="both"/></w:pPr><w:r><w:rPr/><w:t xml:space="preserve">Overall, while the article raises some interesting points about how AI could transform education, it suffers from biases and unsupported claims that undermine its credibility. A more balanced perspective would acknowledge both the potential benefits and risks of integrating AI into education and consider a range of teaching methods rather than promoting one approach over others.</w:t></w:r></w:p><w:p><w:pPr><w:pStyle w:val="Heading1"/></w:pPr><w:bookmarkStart w:id="5" w:name="_Toc5"/><w:r><w:t>Topics for further research:</w:t></w:r><w:bookmarkEnd w:id="5"/></w:p><w:p><w:pPr><w:spacing w:after="0"/><w:numPr><w:ilvl w:val="0"/><w:numId w:val="2"/></w:numPr></w:pPr><w:r><w:rPr/><w:t xml:space="preserve">Potential risks and ethical implications of AI in education
</w:t></w:r></w:p><w:p><w:pPr><w:spacing w:after="0"/><w:numPr><w:ilvl w:val="0"/><w:numId w:val="2"/></w:numPr></w:pPr><w:r><w:rPr/><w:t xml:space="preserve">Effectiveness of different teaching methods for different subjects or student populations
</w:t></w:r></w:p><w:p><w:pPr><w:spacing w:after="0"/><w:numPr><w:ilvl w:val="0"/><w:numId w:val="2"/></w:numPr></w:pPr><w:r><w:rPr/><w:t xml:space="preserve">Research on the effectiveness of AI tutors and flipped classrooms
</w:t></w:r></w:p><w:p><w:pPr><w:spacing w:after="0"/><w:numPr><w:ilvl w:val="0"/><w:numId w:val="2"/></w:numPr></w:pPr><w:r><w:rPr/><w:t xml:space="preserve">Limitations and conflicts of interest in tools that use AI for education
</w:t></w:r></w:p><w:p><w:pPr><w:spacing w:after="0"/><w:numPr><w:ilvl w:val="0"/><w:numId w:val="2"/></w:numPr></w:pPr><w:r><w:rPr/><w:t xml:space="preserve">Drawbacks and unintended consequences of integrating technology into education
</w:t></w:r></w:p><w:p><w:pPr><w:numPr><w:ilvl w:val="0"/><w:numId w:val="2"/></w:numPr></w:pPr><w:r><w:rPr/><w:t xml:space="preserve">Balancing the potential benefits and risks of AI in education</w:t></w:r></w:p><w:p><w:pPr><w:pStyle w:val="Heading1"/></w:pPr><w:bookmarkStart w:id="6" w:name="_Toc6"/><w:r><w:t>Report location:</w:t></w:r><w:bookmarkEnd w:id="6"/></w:p><w:p><w:hyperlink r:id="rId8" w:history="1"><w:r><w:rPr><w:color w:val="2980b9"/><w:u w:val="single"/></w:rPr><w:t xml:space="preserve">https://www.fullpicture.app/item/19882f6083a9934aa9a3c552489d449b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9089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neusefulthing.org/p/the-future-of-education-in-a-world?publication_id=1180644&amp;post_id=113599130&amp;triggerShare=true&amp;isFreemail=true" TargetMode="External"/><Relationship Id="rId8" Type="http://schemas.openxmlformats.org/officeDocument/2006/relationships/hyperlink" Target="https://www.fullpicture.app/item/19882f6083a9934aa9a3c552489d44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2023-12-20T20:40:49+01:00</dcterms:created>
  <dcterms:modified xsi:type="dcterms:W3CDTF">2023-12-20T20:40:49+01:00</dcterms:modified>
</cp:coreProperties>
</file>

<file path=docProps/custom.xml><?xml version="1.0" encoding="utf-8"?>
<Properties xmlns="http://schemas.openxmlformats.org/officeDocument/2006/custom-properties" xmlns:vt="http://schemas.openxmlformats.org/officeDocument/2006/docPropsVTypes"/>
</file>