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Childhood Myopia: Epidemiology, Risk Factors, and Prevention - PMC</w:t>
      </w:r>
      <w:br/>
      <w:hyperlink r:id="rId7" w:history="1">
        <w:r>
          <w:rPr>
            <w:color w:val="2980b9"/>
            <w:u w:val="single"/>
          </w:rPr>
          <w:t xml:space="preserve">https://www.ncbi.nlm.nih.gov/pmc/articles/PMC6170055/</w:t>
        </w:r>
      </w:hyperlink>
    </w:p>
    <w:p>
      <w:pPr>
        <w:pStyle w:val="Heading1"/>
      </w:pPr>
      <w:bookmarkStart w:id="2" w:name="_Toc2"/>
      <w:r>
        <w:t>Article summary:</w:t>
      </w:r>
      <w:bookmarkEnd w:id="2"/>
    </w:p>
    <w:p>
      <w:pPr>
        <w:jc w:val="both"/>
      </w:pPr>
      <w:r>
        <w:rPr/>
        <w:t xml:space="preserve">1. Childhood myopia is a significant predictor of progressive myopia and potentially severe ocular comorbidities.</w:t>
      </w:r>
    </w:p>
    <w:p>
      <w:pPr>
        <w:jc w:val="both"/>
      </w:pPr>
      <w:r>
        <w:rPr/>
        <w:t xml:space="preserve">2. Myopia is an extremely common ocular condition worldwide, with higher prevalence rates among Asian populations.</w:t>
      </w:r>
    </w:p>
    <w:p>
      <w:pPr>
        <w:jc w:val="both"/>
      </w:pPr>
      <w:r>
        <w:rPr/>
        <w:t xml:space="preserve">3. Risk factors for myopia include ethnicity, age, parental myopia, and possibly gender. Prevention and treatment strategies are being developed to reduce myopic progression.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"Childhood Myopia: Epidemiology, Risk Factors, and Prevention" provides a comprehensive overview of myopia, its prevalence, risk factors, and potential prevention strategies. However, there are some potential biases and missing points of consideration that should be addressed.</w:t>
      </w:r>
    </w:p>
    <w:p>
      <w:pPr>
        <w:jc w:val="both"/>
      </w:pPr>
      <w:r>
        <w:rPr/>
        <w:t xml:space="preserve"/>
      </w:r>
    </w:p>
    <w:p>
      <w:pPr>
        <w:jc w:val="both"/>
      </w:pPr>
      <w:r>
        <w:rPr/>
        <w:t xml:space="preserve">One potential bias is the focus on Asian populations in discussing the prevalence and incidence of myopia. While it is true that myopia is more common in Asian populations, the article could have provided a more balanced perspective by including data from other ethnic groups. Additionally, the article does not explore potential cultural or environmental factors that may contribute to the higher rates of myopia in certain populations.</w:t>
      </w:r>
    </w:p>
    <w:p>
      <w:pPr>
        <w:jc w:val="both"/>
      </w:pPr>
      <w:r>
        <w:rPr/>
        <w:t xml:space="preserve"/>
      </w:r>
    </w:p>
    <w:p>
      <w:pPr>
        <w:jc w:val="both"/>
      </w:pPr>
      <w:r>
        <w:rPr/>
        <w:t xml:space="preserve">The article also presents some unsupported claims regarding the efficacy of certain interventions for reducing myopic progression. For example, while the article mentions studies involving drugs and devices that have shown promise in modulating myopic progression, it does not provide sufficient evidence to support these claims. The article could benefit from a more critical analysis of these studies and their limitations.</w:t>
      </w:r>
    </w:p>
    <w:p>
      <w:pPr>
        <w:jc w:val="both"/>
      </w:pPr>
      <w:r>
        <w:rPr/>
        <w:t xml:space="preserve"/>
      </w:r>
    </w:p>
    <w:p>
      <w:pPr>
        <w:jc w:val="both"/>
      </w:pPr>
      <w:r>
        <w:rPr/>
        <w:t xml:space="preserve">Another missing point of consideration is the potential risks associated with certain interventions for myopic progression. While the article briefly mentions risks associated with high myopia such as retinal degeneration and detachment, open angle glaucoma, and cataracts at a young age, it does not discuss potential risks associated with specific interventions such as drugs or devices.</w:t>
      </w:r>
    </w:p>
    <w:p>
      <w:pPr>
        <w:jc w:val="both"/>
      </w:pPr>
      <w:r>
        <w:rPr/>
        <w:t xml:space="preserve"/>
      </w:r>
    </w:p>
    <w:p>
      <w:pPr>
        <w:jc w:val="both"/>
      </w:pPr>
      <w:r>
        <w:rPr/>
        <w:t xml:space="preserve">Overall, while "Childhood Myopia: Epidemiology, Risk Factors, and Prevention" provides a useful overview of myopia and its risk factors, there are some potential biases and missing points of consideration that should be addressed for a more balanced perspective.</w:t>
      </w:r>
    </w:p>
    <w:p>
      <w:pPr>
        <w:pStyle w:val="Heading1"/>
      </w:pPr>
      <w:bookmarkStart w:id="5" w:name="_Toc5"/>
      <w:r>
        <w:t>Topics for further research:</w:t>
      </w:r>
      <w:bookmarkEnd w:id="5"/>
    </w:p>
    <w:p>
      <w:pPr>
        <w:spacing w:after="0"/>
        <w:numPr>
          <w:ilvl w:val="0"/>
          <w:numId w:val="2"/>
        </w:numPr>
      </w:pPr>
      <w:r>
        <w:rPr/>
        <w:t xml:space="preserve">Cultural and environmental factors contributing to myopia prevalence in different populations
</w:t>
      </w:r>
    </w:p>
    <w:p>
      <w:pPr>
        <w:spacing w:after="0"/>
        <w:numPr>
          <w:ilvl w:val="0"/>
          <w:numId w:val="2"/>
        </w:numPr>
      </w:pPr>
      <w:r>
        <w:rPr/>
        <w:t xml:space="preserve">Risks associated with specific interventions for myopic progression
</w:t>
      </w:r>
    </w:p>
    <w:p>
      <w:pPr>
        <w:spacing w:after="0"/>
        <w:numPr>
          <w:ilvl w:val="0"/>
          <w:numId w:val="2"/>
        </w:numPr>
      </w:pPr>
      <w:r>
        <w:rPr/>
        <w:t xml:space="preserve">Long-term effects of myopia on eye health and vision
</w:t>
      </w:r>
    </w:p>
    <w:p>
      <w:pPr>
        <w:spacing w:after="0"/>
        <w:numPr>
          <w:ilvl w:val="0"/>
          <w:numId w:val="2"/>
        </w:numPr>
      </w:pPr>
      <w:r>
        <w:rPr/>
        <w:t xml:space="preserve">Genetic factors influencing myopia development and progression
</w:t>
      </w:r>
    </w:p>
    <w:p>
      <w:pPr>
        <w:spacing w:after="0"/>
        <w:numPr>
          <w:ilvl w:val="0"/>
          <w:numId w:val="2"/>
        </w:numPr>
      </w:pPr>
      <w:r>
        <w:rPr/>
        <w:t xml:space="preserve">Impact of screen time and outdoor activities on myopia risk
</w:t>
      </w:r>
    </w:p>
    <w:p>
      <w:pPr>
        <w:numPr>
          <w:ilvl w:val="0"/>
          <w:numId w:val="2"/>
        </w:numPr>
      </w:pPr>
      <w:r>
        <w:rPr/>
        <w:t xml:space="preserve">Comparison of different myopia management strategies and their effectiveness</w:t>
      </w:r>
    </w:p>
    <w:p>
      <w:pPr>
        <w:pStyle w:val="Heading1"/>
      </w:pPr>
      <w:bookmarkStart w:id="6" w:name="_Toc6"/>
      <w:r>
        <w:t>Report location:</w:t>
      </w:r>
      <w:bookmarkEnd w:id="6"/>
    </w:p>
    <w:p>
      <w:hyperlink r:id="rId8" w:history="1">
        <w:r>
          <w:rPr>
            <w:color w:val="2980b9"/>
            <w:u w:val="single"/>
          </w:rPr>
          <w:t xml:space="preserve">https://www.fullpicture.app/item/196f5906ae4da2bf39e7068d3cb4a1d3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A3A2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170055/" TargetMode="External"/><Relationship Id="rId8" Type="http://schemas.openxmlformats.org/officeDocument/2006/relationships/hyperlink" Target="https://www.fullpicture.app/item/196f5906ae4da2bf39e7068d3cb4a1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2023-04-12T12:11:00+02:00</dcterms:created>
  <dcterms:modified xsi:type="dcterms:W3CDTF">2023-04-12T12:11:00+02:00</dcterms:modified>
</cp:coreProperties>
</file>

<file path=docProps/custom.xml><?xml version="1.0" encoding="utf-8"?>
<Properties xmlns="http://schemas.openxmlformats.org/officeDocument/2006/custom-properties" xmlns:vt="http://schemas.openxmlformats.org/officeDocument/2006/docPropsVTypes"/>
</file>