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Essential Fatty Acids and Psychiatric Disorders - Perica - 2011 - Nutrition in Clinical Practice - Wiley Online Library</w:t>
      </w:r>
      <w:br/>
      <w:hyperlink r:id="rId7" w:history="1">
        <w:r>
          <w:rPr>
            <w:color w:val="2980b9"/>
            <w:u w:val="single"/>
          </w:rPr>
          <w:t xml:space="preserve">https://aspenjournals.onlinelibrary.wiley.com/doi/full/10.1177/0884533611411306</w:t>
        </w:r>
      </w:hyperlink>
    </w:p>
    <w:p>
      <w:pPr>
        <w:pStyle w:val="Heading1"/>
      </w:pPr>
      <w:bookmarkStart w:id="2" w:name="_Toc2"/>
      <w:r>
        <w:t>Article summary:</w:t>
      </w:r>
      <w:bookmarkEnd w:id="2"/>
    </w:p>
    <w:p>
      <w:pPr>
        <w:jc w:val="both"/>
      </w:pPr>
      <w:r>
        <w:rPr/>
        <w:t xml:space="preserve">1. Essential fatty acids, particularly ω-3 and ω-6 polyunsaturated fatty acids, play a crucial role in the normal development and functioning of the brain and central nervous system.</w:t>
      </w:r>
    </w:p>
    <w:p>
      <w:pPr>
        <w:jc w:val="both"/>
      </w:pPr>
      <w:r>
        <w:rPr/>
        <w:t xml:space="preserve">2. Disturbances of fatty acid metabolism can contribute to a wide range of psychiatric disorders, including depression, schizophrenia, bipolar disorder, and posttraumatic stress disorder (PTSD).</w:t>
      </w:r>
    </w:p>
    <w:p>
      <w:pPr>
        <w:jc w:val="both"/>
      </w:pPr>
      <w:r>
        <w:rPr/>
        <w:t xml:space="preserve">3. Studies suggest that supplementation with ω-3 fatty acids may have potential as a rational treatment for various psychiatric symptoms and disorders, but further research is needed to confirm its effectiveness.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"Essential Fatty Acids and Psychiatric Disorders" provides a comprehensive overview of the role of essential fatty acids in the development of mental disorders such as depression, schizophrenia, and bipolar disorder. However, the article has some potential biases and limitations that need to be addressed.</w:t>
      </w:r>
    </w:p>
    <w:p>
      <w:pPr>
        <w:jc w:val="both"/>
      </w:pPr>
      <w:r>
        <w:rPr/>
        <w:t xml:space="preserve"/>
      </w:r>
    </w:p>
    <w:p>
      <w:pPr>
        <w:jc w:val="both"/>
      </w:pPr>
      <w:r>
        <w:rPr/>
        <w:t xml:space="preserve">Firstly, the article focuses mainly on the positive effects of ω-3 fatty acids on mental health without exploring potential risks or side effects associated with their supplementation. This one-sided approach may lead readers to believe that ω-3 fatty acids are a panacea for psychiatric disorders, which is not necessarily true.</w:t>
      </w:r>
    </w:p>
    <w:p>
      <w:pPr>
        <w:jc w:val="both"/>
      </w:pPr>
      <w:r>
        <w:rPr/>
        <w:t xml:space="preserve"/>
      </w:r>
    </w:p>
    <w:p>
      <w:pPr>
        <w:jc w:val="both"/>
      </w:pPr>
      <w:r>
        <w:rPr/>
        <w:t xml:space="preserve">Secondly, the article does not provide enough evidence to support its claims about lipid abnormalities in posttraumatic stress disorder (PTSD). While there is some evidence linking disturbances in fatty acid metabolism to PTSD, more research is needed to confirm this association.</w:t>
      </w:r>
    </w:p>
    <w:p>
      <w:pPr>
        <w:jc w:val="both"/>
      </w:pPr>
      <w:r>
        <w:rPr/>
        <w:t xml:space="preserve"/>
      </w:r>
    </w:p>
    <w:p>
      <w:pPr>
        <w:jc w:val="both"/>
      </w:pPr>
      <w:r>
        <w:rPr/>
        <w:t xml:space="preserve">Thirdly, the article overlooks other factors that can contribute to psychiatric disorders such as genetics, environmental factors, and lifestyle choices. By focusing solely on essential fatty acids, the article fails to provide a holistic view of mental health.</w:t>
      </w:r>
    </w:p>
    <w:p>
      <w:pPr>
        <w:jc w:val="both"/>
      </w:pPr>
      <w:r>
        <w:rPr/>
        <w:t xml:space="preserve"/>
      </w:r>
    </w:p>
    <w:p>
      <w:pPr>
        <w:jc w:val="both"/>
      </w:pPr>
      <w:r>
        <w:rPr/>
        <w:t xml:space="preserve">Fourthly, while the article acknowledges that further studies are necessary to confirm ω-3 fatty acids' supplementation as a potential rational treatment in psychiatric disorders, it still makes strong claims about their effectiveness without providing sufficient evidence.</w:t>
      </w:r>
    </w:p>
    <w:p>
      <w:pPr>
        <w:jc w:val="both"/>
      </w:pPr>
      <w:r>
        <w:rPr/>
        <w:t xml:space="preserve"/>
      </w:r>
    </w:p>
    <w:p>
      <w:pPr>
        <w:jc w:val="both"/>
      </w:pPr>
      <w:r>
        <w:rPr/>
        <w:t xml:space="preserve">Finally, the article does not explore potential conflicts of interest or funding sources that may have influenced its findings. It is important for readers to be aware of any biases or vested interests that may have influenced the authors' conclusions.</w:t>
      </w:r>
    </w:p>
    <w:p>
      <w:pPr>
        <w:jc w:val="both"/>
      </w:pPr>
      <w:r>
        <w:rPr/>
        <w:t xml:space="preserve"/>
      </w:r>
    </w:p>
    <w:p>
      <w:pPr>
        <w:jc w:val="both"/>
      </w:pPr>
      <w:r>
        <w:rPr/>
        <w:t xml:space="preserve">In conclusion, while "Essential Fatty Acids and Psychiatric Disorders" provides valuable insights into the role of essential fatty acids in mental health, it has some limitations and biases that need to be addressed. Readers should approach its findings with caution and seek out additional sources of information before making any decisions about their mental health treatment.</w:t>
      </w:r>
    </w:p>
    <w:p>
      <w:pPr>
        <w:pStyle w:val="Heading1"/>
      </w:pPr>
      <w:bookmarkStart w:id="5" w:name="_Toc5"/>
      <w:r>
        <w:t>Topics for further research:</w:t>
      </w:r>
      <w:bookmarkEnd w:id="5"/>
    </w:p>
    <w:p>
      <w:pPr>
        <w:spacing w:after="0"/>
        <w:numPr>
          <w:ilvl w:val="0"/>
          <w:numId w:val="2"/>
        </w:numPr>
      </w:pPr>
      <w:r>
        <w:rPr/>
        <w:t xml:space="preserve">Potential risks and side effects of ω-3 fatty acid supplementation
</w:t>
      </w:r>
    </w:p>
    <w:p>
      <w:pPr>
        <w:spacing w:after="0"/>
        <w:numPr>
          <w:ilvl w:val="0"/>
          <w:numId w:val="2"/>
        </w:numPr>
      </w:pPr>
      <w:r>
        <w:rPr/>
        <w:t xml:space="preserve">Insufficient evidence linking lipid abnormalities to PTSD
</w:t>
      </w:r>
    </w:p>
    <w:p>
      <w:pPr>
        <w:spacing w:after="0"/>
        <w:numPr>
          <w:ilvl w:val="0"/>
          <w:numId w:val="2"/>
        </w:numPr>
      </w:pPr>
      <w:r>
        <w:rPr/>
        <w:t xml:space="preserve">Other factors contributing to psychiatric disorders
</w:t>
      </w:r>
    </w:p>
    <w:p>
      <w:pPr>
        <w:spacing w:after="0"/>
        <w:numPr>
          <w:ilvl w:val="0"/>
          <w:numId w:val="2"/>
        </w:numPr>
      </w:pPr>
      <w:r>
        <w:rPr/>
        <w:t xml:space="preserve">Need for further studies to confirm effectiveness of ω-3 fatty acid supplementation
</w:t>
      </w:r>
    </w:p>
    <w:p>
      <w:pPr>
        <w:spacing w:after="0"/>
        <w:numPr>
          <w:ilvl w:val="0"/>
          <w:numId w:val="2"/>
        </w:numPr>
      </w:pPr>
      <w:r>
        <w:rPr/>
        <w:t xml:space="preserve">Potential conflicts of interest or funding sources
</w:t>
      </w:r>
    </w:p>
    <w:p>
      <w:pPr>
        <w:numPr>
          <w:ilvl w:val="0"/>
          <w:numId w:val="2"/>
        </w:numPr>
      </w:pPr>
      <w:r>
        <w:rPr/>
        <w:t xml:space="preserve">Importance of seeking additional sources of information before making treatment decisions</w:t>
      </w:r>
    </w:p>
    <w:p>
      <w:pPr>
        <w:pStyle w:val="Heading1"/>
      </w:pPr>
      <w:bookmarkStart w:id="6" w:name="_Toc6"/>
      <w:r>
        <w:t>Report location:</w:t>
      </w:r>
      <w:bookmarkEnd w:id="6"/>
    </w:p>
    <w:p>
      <w:hyperlink r:id="rId8" w:history="1">
        <w:r>
          <w:rPr>
            <w:color w:val="2980b9"/>
            <w:u w:val="single"/>
          </w:rPr>
          <w:t xml:space="preserve">https://www.fullpicture.app/item/18aa13f8da6f58044437108d13e92682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B0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penjournals.onlinelibrary.wiley.com/doi/full/10.1177/0884533611411306" TargetMode="External"/><Relationship Id="rId8" Type="http://schemas.openxmlformats.org/officeDocument/2006/relationships/hyperlink" Target="https://www.fullpicture.app/item/18aa13f8da6f58044437108d13e926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2023-12-30T16:08:37+01:00</dcterms:created>
  <dcterms:modified xsi:type="dcterms:W3CDTF">2023-12-30T16:08:37+01:00</dcterms:modified>
</cp:coreProperties>
</file>

<file path=docProps/custom.xml><?xml version="1.0" encoding="utf-8"?>
<Properties xmlns="http://schemas.openxmlformats.org/officeDocument/2006/custom-properties" xmlns:vt="http://schemas.openxmlformats.org/officeDocument/2006/docPropsVTypes"/>
</file>