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Updates on the Relationship between Cancer and Autoimmune Pancreatitis - PubMed</w:t>
      </w:r>
      <w:br/>
      <w:hyperlink r:id="rId7" w:history="1">
        <w:r>
          <w:rPr>
            <w:color w:val="2980b9"/>
            <w:u w:val="single"/>
          </w:rPr>
          <w:t xml:space="preserve">https://pubmed.ncbi.nlm.nih.gov/30713326/</w:t>
        </w:r>
      </w:hyperlink>
    </w:p>
    <w:p>
      <w:pPr>
        <w:pStyle w:val="Heading1"/>
      </w:pPr>
      <w:bookmarkStart w:id="2" w:name="_Toc2"/>
      <w:r>
        <w:t>Article summary:</w:t>
      </w:r>
      <w:bookmarkEnd w:id="2"/>
    </w:p>
    <w:p>
      <w:pPr>
        <w:jc w:val="both"/>
      </w:pPr>
      <w:r>
        <w:rPr/>
        <w:t xml:space="preserve">1. Autoimmune pancreatitis (AIP) is a rare disease that can be associated with cancer, particularly pancreatic adenocarcinoma.</w:t>
      </w:r>
    </w:p>
    <w:p>
      <w:pPr>
        <w:jc w:val="both"/>
      </w:pPr>
      <w:r>
        <w:rPr/>
        <w:t xml:space="preserve">2. Biomarkers are being studied to aid in the diagnosis and management of AIP and related diseases.</w:t>
      </w:r>
    </w:p>
    <w:p>
      <w:pPr>
        <w:jc w:val="both"/>
      </w:pPr>
      <w:r>
        <w:rPr/>
        <w:t xml:space="preserve">3. Some cases of AIP may be paraneoplastic syndromes, meaning they are caused by an underlying cancer.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是一篇摘要，无法提供足够的信息来进行详细的批判性分析。然而，从其标题和摘要中可以看出，文章探讨了癌症与自身免疫性胰腺炎之间的关系，并提供了最近的更新。文章没有明显的偏见或宣传内容，但可能存在一些片面报道或缺失考虑点。例如，文章可能没有涵盖所有相关证据或反驳观点，并且可能没有平等地呈现双方。此外，文章也可能存在缺失证据或未探索的反驳。总之，在阅读本文时需要保持批判性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Cancer and autoimmune pancreatitis relationship
</w:t>
      </w:r>
    </w:p>
    <w:p>
      <w:pPr>
        <w:spacing w:after="0"/>
        <w:numPr>
          <w:ilvl w:val="0"/>
          <w:numId w:val="2"/>
        </w:numPr>
      </w:pPr>
      <w:r>
        <w:rPr/>
        <w:t xml:space="preserve">Evidence supporting the link between cancer and autoimmune pancreatitis
</w:t>
      </w:r>
    </w:p>
    <w:p>
      <w:pPr>
        <w:spacing w:after="0"/>
        <w:numPr>
          <w:ilvl w:val="0"/>
          <w:numId w:val="2"/>
        </w:numPr>
      </w:pPr>
      <w:r>
        <w:rPr/>
        <w:t xml:space="preserve">Criticisms of the cancer-autoimmune pancreatitis link
</w:t>
      </w:r>
    </w:p>
    <w:p>
      <w:pPr>
        <w:spacing w:after="0"/>
        <w:numPr>
          <w:ilvl w:val="0"/>
          <w:numId w:val="2"/>
        </w:numPr>
      </w:pPr>
      <w:r>
        <w:rPr/>
        <w:t xml:space="preserve">Alternative explanations for the association between cancer and autoimmune pancreatitis
</w:t>
      </w:r>
    </w:p>
    <w:p>
      <w:pPr>
        <w:spacing w:after="0"/>
        <w:numPr>
          <w:ilvl w:val="0"/>
          <w:numId w:val="2"/>
        </w:numPr>
      </w:pPr>
      <w:r>
        <w:rPr/>
        <w:t xml:space="preserve">Current research on the topic of cancer and autoimmune pancreatitis
</w:t>
      </w:r>
    </w:p>
    <w:p>
      <w:pPr>
        <w:numPr>
          <w:ilvl w:val="0"/>
          <w:numId w:val="2"/>
        </w:numPr>
      </w:pPr>
      <w:r>
        <w:rPr/>
        <w:t xml:space="preserve">Implications for diagnosis and treatment of cancer and autoimmune pancreatitis</w:t>
      </w:r>
    </w:p>
    <w:p>
      <w:pPr>
        <w:pStyle w:val="Heading1"/>
      </w:pPr>
      <w:bookmarkStart w:id="6" w:name="_Toc6"/>
      <w:r>
        <w:t>Report location:</w:t>
      </w:r>
      <w:bookmarkEnd w:id="6"/>
    </w:p>
    <w:p>
      <w:hyperlink r:id="rId8" w:history="1">
        <w:r>
          <w:rPr>
            <w:color w:val="2980b9"/>
            <w:u w:val="single"/>
          </w:rPr>
          <w:t xml:space="preserve">https://www.fullpicture.app/item/1806a8734d3c3b959d41a97d4b774674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C97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713326/" TargetMode="External"/><Relationship Id="rId8" Type="http://schemas.openxmlformats.org/officeDocument/2006/relationships/hyperlink" Target="https://www.fullpicture.app/item/1806a8734d3c3b959d41a97d4b7746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2023-12-05T11:53:29+01:00</dcterms:created>
  <dcterms:modified xsi:type="dcterms:W3CDTF">2023-12-05T11:53:29+01:00</dcterms:modified>
</cp:coreProperties>
</file>

<file path=docProps/custom.xml><?xml version="1.0" encoding="utf-8"?>
<Properties xmlns="http://schemas.openxmlformats.org/officeDocument/2006/custom-properties" xmlns:vt="http://schemas.openxmlformats.org/officeDocument/2006/docPropsVTypes"/>
</file>