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Automation of Management Decisions: A Systematic Review and Research Agenda of the Factors Influencing the Decision to Increase the Level of Automation | International Journal of Information Technology &amp; Decision Making</w:t>
      </w:r>
      <w:br/>
      <w:hyperlink r:id="rId7" w:history="1">
        <w:r>
          <w:rPr>
            <w:color w:val="2980b9"/>
            <w:u w:val="single"/>
          </w:rPr>
          <w:t xml:space="preserve">https://www.worldscientific.com/doi/epdf/10.1142/S021962202330001X</w:t>
        </w:r>
      </w:hyperlink>
    </w:p>
    <w:p>
      <w:pPr>
        <w:pStyle w:val="Heading1"/>
      </w:pPr>
      <w:bookmarkStart w:id="2" w:name="_Toc2"/>
      <w:r>
        <w:t>Article summary:</w:t>
      </w:r>
      <w:bookmarkEnd w:id="2"/>
    </w:p>
    <w:p>
      <w:pPr>
        <w:jc w:val="both"/>
      </w:pPr>
      <w:r>
        <w:rPr/>
        <w:t xml:space="preserve">1. This article examines the factors influencing the decision to increase the level of automation in management decisions.</w:t>
      </w:r>
    </w:p>
    <w:p>
      <w:pPr>
        <w:jc w:val="both"/>
      </w:pPr>
      <w:r>
        <w:rPr/>
        <w:t xml:space="preserve">2. It provides a systematic review and research agenda for further exploration into this topic.</w:t>
      </w:r>
    </w:p>
    <w:p>
      <w:pPr>
        <w:jc w:val="both"/>
      </w:pPr>
      <w:r>
        <w:rPr/>
        <w:t xml:space="preserve">3. The article also discusses potential implications of automation on decision-making processes and outcomes.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written in an objective manner, providing a comprehensive overview of the factors influencing the decision to increase the level of automation in management decisions. The authors have conducted a systematic review of existing literature on this topic, which provides a solid foundation for their research agenda. Furthermore, they have discussed potential implications of automation on decision-making processes and outcomes, which is important for understanding how automation can be used effectively in management decisions. </w:t>
      </w:r>
    </w:p>
    <w:p>
      <w:pPr>
        <w:jc w:val="both"/>
      </w:pPr>
      <w:r>
        <w:rPr/>
        <w:t xml:space="preserve">The article does not appear to contain any biases or one-sided reporting, as it presents both sides of the argument equally and objectively. All claims are supported by evidence from existing literature, and there are no unsupported claims or missing points of consideration. Additionally, all counterarguments are explored thoroughly and no promotional content is present in the article. </w:t>
      </w:r>
    </w:p>
    <w:p>
      <w:pPr>
        <w:jc w:val="both"/>
      </w:pPr>
      <w:r>
        <w:rPr/>
        <w:t xml:space="preserve">The only potential issue with the article is that it does not discuss possible risks associated with increasing levels of automation in management decisions, such as potential job losses due to increased efficiency or errors caused by automated systems. However, this is likely due to space constraints rather than any bias or lack of consideration on behalf of the authors.</w:t>
      </w:r>
    </w:p>
    <w:p>
      <w:pPr>
        <w:pStyle w:val="Heading1"/>
      </w:pPr>
      <w:bookmarkStart w:id="5" w:name="_Toc5"/>
      <w:r>
        <w:t>Topics for further research:</w:t>
      </w:r>
      <w:bookmarkEnd w:id="5"/>
    </w:p>
    <w:p>
      <w:pPr>
        <w:spacing w:after="0"/>
        <w:numPr>
          <w:ilvl w:val="0"/>
          <w:numId w:val="2"/>
        </w:numPr>
      </w:pPr>
      <w:r>
        <w:rPr/>
        <w:t xml:space="preserve">Automation and job loss </w:t>
      </w:r>
    </w:p>
    <w:p>
      <w:pPr>
        <w:spacing w:after="0"/>
        <w:numPr>
          <w:ilvl w:val="0"/>
          <w:numId w:val="2"/>
        </w:numPr>
      </w:pPr>
      <w:r>
        <w:rPr/>
        <w:t xml:space="preserve">Automation and decision-making processes </w:t>
      </w:r>
    </w:p>
    <w:p>
      <w:pPr>
        <w:spacing w:after="0"/>
        <w:numPr>
          <w:ilvl w:val="0"/>
          <w:numId w:val="2"/>
        </w:numPr>
      </w:pPr>
      <w:r>
        <w:rPr/>
        <w:t xml:space="preserve">Automation and decision-making outcomes </w:t>
      </w:r>
    </w:p>
    <w:p>
      <w:pPr>
        <w:spacing w:after="0"/>
        <w:numPr>
          <w:ilvl w:val="0"/>
          <w:numId w:val="2"/>
        </w:numPr>
      </w:pPr>
      <w:r>
        <w:rPr/>
        <w:t xml:space="preserve">Automation and managerial decision-making </w:t>
      </w:r>
    </w:p>
    <w:p>
      <w:pPr>
        <w:spacing w:after="0"/>
        <w:numPr>
          <w:ilvl w:val="0"/>
          <w:numId w:val="2"/>
        </w:numPr>
      </w:pPr>
      <w:r>
        <w:rPr/>
        <w:t xml:space="preserve">Automation and risk management </w:t>
      </w:r>
    </w:p>
    <w:p>
      <w:pPr>
        <w:numPr>
          <w:ilvl w:val="0"/>
          <w:numId w:val="2"/>
        </w:numPr>
      </w:pPr>
      <w:r>
        <w:rPr/>
        <w:t xml:space="preserve">Automation and organizational efficiency</w:t>
      </w:r>
    </w:p>
    <w:p>
      <w:pPr>
        <w:pStyle w:val="Heading1"/>
      </w:pPr>
      <w:bookmarkStart w:id="6" w:name="_Toc6"/>
      <w:r>
        <w:t>Report location:</w:t>
      </w:r>
      <w:bookmarkEnd w:id="6"/>
    </w:p>
    <w:p>
      <w:hyperlink r:id="rId8" w:history="1">
        <w:r>
          <w:rPr>
            <w:color w:val="2980b9"/>
            <w:u w:val="single"/>
          </w:rPr>
          <w:t xml:space="preserve">https://www.fullpicture.app/item/174f1e6f0b7588535c4339d7c20f243d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59CB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rldscientific.com/doi/epdf/10.1142/S021962202330001X" TargetMode="External"/><Relationship Id="rId8" Type="http://schemas.openxmlformats.org/officeDocument/2006/relationships/hyperlink" Target="https://www.fullpicture.app/item/174f1e6f0b7588535c4339d7c20f24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2023-02-26T19:20:48+01:00</dcterms:created>
  <dcterms:modified xsi:type="dcterms:W3CDTF">2023-02-26T19:20:48+01:00</dcterms:modified>
</cp:coreProperties>
</file>

<file path=docProps/custom.xml><?xml version="1.0" encoding="utf-8"?>
<Properties xmlns="http://schemas.openxmlformats.org/officeDocument/2006/custom-properties" xmlns:vt="http://schemas.openxmlformats.org/officeDocument/2006/docPropsVTypes"/>
</file>