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Core mechanisms in ‘theory of mind’ - ScienceDirect</w:t>
      </w:r>
      <w:br/>
      <w:hyperlink r:id="rId7" w:history="1">
        <w:r>
          <w:rPr>
            <w:color w:val="2980b9"/>
            <w:u w:val="single"/>
          </w:rPr>
          <w:t xml:space="preserve">https://www.sciencedirect.com/science/article/pii/S1364661304002608?casa_token=P5PYS5Xex10AAAAA%3A4VSsXYnSMySuHC-cQdfpRtZ4vz7X47-JnPo4Vi6Zwip8gPi-4BE6sOZrcVZeobjcgHxWJIVTzIRG</w:t>
        </w:r>
      </w:hyperlink>
    </w:p>
    <w:p>
      <w:pPr>
        <w:pStyle w:val="Heading1"/>
      </w:pPr>
      <w:bookmarkStart w:id="2" w:name="_Toc2"/>
      <w:r>
        <w:t>Article summary:</w:t>
      </w:r>
      <w:bookmarkEnd w:id="2"/>
    </w:p>
    <w:p>
      <w:pPr>
        <w:jc w:val="both"/>
      </w:pPr>
      <w:r>
        <w:rPr/>
        <w:t xml:space="preserve">1. Theory of mind, the ability to attribute thoughts and goals to others, is central to social life and begins in infancy and preschool age.</w:t>
      </w:r>
    </w:p>
    <w:p>
      <w:pPr>
        <w:jc w:val="both"/>
      </w:pPr>
      <w:r>
        <w:rPr/>
        <w:t xml:space="preserve">2. The concepts of belief and desire may be introduced into the cognitive system by a specialized neurocognitive mechanism, similar to how color concepts are introduced through color vision.</w:t>
      </w:r>
    </w:p>
    <w:p>
      <w:pPr>
        <w:jc w:val="both"/>
      </w:pPr>
      <w:r>
        <w:rPr/>
        <w:t xml:space="preserve">3. Two processing models of belief-desire reasoning have been proposed, both involving a representational system powerful enough to represent beliefs and desires as such, an inhibitory selection process, and the true-belief default. The models differ in how selection is done and how inhibitions combine when predicting action in an avoidance false-belief task.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"Core mechanisms in ‘theory of mind’" discusses the ability to attribute thoughts and goals to others, which is known as theory of mind. The article highlights that reasoning about beliefs and desires begins very early in life, challenging assumptions about the nature of the mind and the origins of representation. The article proposes that belief and desire concepts are introduced into the cognitive system by a mechanism, similar to how color concepts are introduced by the mechanisms of color vision.</w:t>
      </w:r>
    </w:p>
    <w:p>
      <w:pPr>
        <w:jc w:val="both"/>
      </w:pPr>
      <w:r>
        <w:rPr/>
        <w:t xml:space="preserve"/>
      </w:r>
    </w:p>
    <w:p>
      <w:pPr>
        <w:jc w:val="both"/>
      </w:pPr>
      <w:r>
        <w:rPr/>
        <w:t xml:space="preserve">The article presents two models for early belief-desire reasoning, both of which assume a representational system powerful enough to represent beliefs and desires as such. The models differ in how selection is done serially or in parallel, how many indexes are used, and how desire and belief inhibitions combine when predicting action in an avoidance false-belief task.</w:t>
      </w:r>
    </w:p>
    <w:p>
      <w:pPr>
        <w:jc w:val="both"/>
      </w:pPr>
      <w:r>
        <w:rPr/>
        <w:t xml:space="preserve"/>
      </w:r>
    </w:p>
    <w:p>
      <w:pPr>
        <w:jc w:val="both"/>
      </w:pPr>
      <w:r>
        <w:rPr/>
        <w:t xml:space="preserve">One potential bias in this article is that it focuses solely on one perspective on theory of mind without exploring alternative viewpoints. Additionally, while the article presents two models for early belief-desire reasoning, it does not provide evidence for why these models are more valid than other possible models.</w:t>
      </w:r>
    </w:p>
    <w:p>
      <w:pPr>
        <w:jc w:val="both"/>
      </w:pPr>
      <w:r>
        <w:rPr/>
        <w:t xml:space="preserve"/>
      </w:r>
    </w:p>
    <w:p>
      <w:pPr>
        <w:jc w:val="both"/>
      </w:pPr>
      <w:r>
        <w:rPr/>
        <w:t xml:space="preserve">Another limitation is that the article does not address potential risks associated with studying theory of mind or its implications for society. For example, some researchers have raised concerns about using theory of mind tests to diagnose autism spectrum disorder because they may not accurately reflect individuals' social abilities.</w:t>
      </w:r>
    </w:p>
    <w:p>
      <w:pPr>
        <w:jc w:val="both"/>
      </w:pPr>
      <w:r>
        <w:rPr/>
        <w:t xml:space="preserve"/>
      </w:r>
    </w:p>
    <w:p>
      <w:pPr>
        <w:jc w:val="both"/>
      </w:pPr>
      <w:r>
        <w:rPr/>
        <w:t xml:space="preserve">Overall, while this article provides interesting insights into core mechanisms involved in theory of mind, it would benefit from a more balanced presentation of different perspectives and consideration of potential limitations and risks associated with studying this topic.</w:t>
      </w:r>
    </w:p>
    <w:p>
      <w:pPr>
        <w:pStyle w:val="Heading1"/>
      </w:pPr>
      <w:bookmarkStart w:id="5" w:name="_Toc5"/>
      <w:r>
        <w:t>Topics for further research:</w:t>
      </w:r>
      <w:bookmarkEnd w:id="5"/>
    </w:p>
    <w:p>
      <w:pPr>
        <w:spacing w:after="0"/>
        <w:numPr>
          <w:ilvl w:val="0"/>
          <w:numId w:val="2"/>
        </w:numPr>
      </w:pPr>
      <w:r>
        <w:rPr/>
        <w:t xml:space="preserve">Criticisms of theory of mind tests for diagnosing autism spectrum disorder
</w:t>
      </w:r>
    </w:p>
    <w:p>
      <w:pPr>
        <w:spacing w:after="0"/>
        <w:numPr>
          <w:ilvl w:val="0"/>
          <w:numId w:val="2"/>
        </w:numPr>
      </w:pPr>
      <w:r>
        <w:rPr/>
        <w:t xml:space="preserve">Alternative models for early belief-desire reasoning
</w:t>
      </w:r>
    </w:p>
    <w:p>
      <w:pPr>
        <w:spacing w:after="0"/>
        <w:numPr>
          <w:ilvl w:val="0"/>
          <w:numId w:val="2"/>
        </w:numPr>
      </w:pPr>
      <w:r>
        <w:rPr/>
        <w:t xml:space="preserve">Implications of theory of mind research for society
</w:t>
      </w:r>
    </w:p>
    <w:p>
      <w:pPr>
        <w:spacing w:after="0"/>
        <w:numPr>
          <w:ilvl w:val="0"/>
          <w:numId w:val="2"/>
        </w:numPr>
      </w:pPr>
      <w:r>
        <w:rPr/>
        <w:t xml:space="preserve">Limitations of studying theory of mind
</w:t>
      </w:r>
    </w:p>
    <w:p>
      <w:pPr>
        <w:spacing w:after="0"/>
        <w:numPr>
          <w:ilvl w:val="0"/>
          <w:numId w:val="2"/>
        </w:numPr>
      </w:pPr>
      <w:r>
        <w:rPr/>
        <w:t xml:space="preserve">Different perspectives on theory of mind
</w:t>
      </w:r>
    </w:p>
    <w:p>
      <w:pPr>
        <w:numPr>
          <w:ilvl w:val="0"/>
          <w:numId w:val="2"/>
        </w:numPr>
      </w:pPr>
      <w:r>
        <w:rPr/>
        <w:t xml:space="preserve">Risks associated with using theory of mind tests for diagnosis</w:t>
      </w:r>
    </w:p>
    <w:p>
      <w:pPr>
        <w:pStyle w:val="Heading1"/>
      </w:pPr>
      <w:bookmarkStart w:id="6" w:name="_Toc6"/>
      <w:r>
        <w:t>Report location:</w:t>
      </w:r>
      <w:bookmarkEnd w:id="6"/>
    </w:p>
    <w:p>
      <w:hyperlink r:id="rId8" w:history="1">
        <w:r>
          <w:rPr>
            <w:color w:val="2980b9"/>
            <w:u w:val="single"/>
          </w:rPr>
          <w:t xml:space="preserve">https://www.fullpicture.app/item/16fa16b46f3be9fa3e7fee87b5a21087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67C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661304002608?casa_token=P5PYS5Xex10AAAAA%3A4VSsXYnSMySuHC-cQdfpRtZ4vz7X47-JnPo4Vi6Zwip8gPi-4BE6sOZrcVZeobjcgHxWJIVTzIRG" TargetMode="External"/><Relationship Id="rId8" Type="http://schemas.openxmlformats.org/officeDocument/2006/relationships/hyperlink" Target="https://www.fullpicture.app/item/16fa16b46f3be9fa3e7fee87b5a210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2024-01-16T18:23:52+01:00</dcterms:created>
  <dcterms:modified xsi:type="dcterms:W3CDTF">2024-01-16T18:23:52+01:00</dcterms:modified>
</cp:coreProperties>
</file>

<file path=docProps/custom.xml><?xml version="1.0" encoding="utf-8"?>
<Properties xmlns="http://schemas.openxmlformats.org/officeDocument/2006/custom-properties" xmlns:vt="http://schemas.openxmlformats.org/officeDocument/2006/docPropsVTypes"/>
</file>