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Tome — More effective business presentations</w:t>
      </w:r>
      <w:br/>
      <w:hyperlink r:id="rId7" w:history="1">
        <w:r>
          <w:rPr>
            <w:color w:val="2980b9"/>
            <w:u w:val="single"/>
          </w:rPr>
          <w:t xml:space="preserve">https://tome.app/</w:t>
        </w:r>
      </w:hyperlink>
    </w:p>
    <w:p>
      <w:pPr>
        <w:pStyle w:val="Heading1"/>
      </w:pPr>
      <w:bookmarkStart w:id="2" w:name="_Toc2"/>
      <w:r>
        <w:t>Article summary:</w:t>
      </w:r>
      <w:bookmarkEnd w:id="2"/>
    </w:p>
    <w:p>
      <w:pPr>
        <w:jc w:val="both"/>
      </w:pPr>
      <w:r>
        <w:rPr/>
        <w:t xml:space="preserve">1. Tome is an AI-native research and presentation platform designed for sales and marketing teams to create more effective business presentations.</w:t>
      </w:r>
    </w:p>
    <w:p>
      <w:pPr>
        <w:jc w:val="both"/>
      </w:pPr>
      <w:r>
        <w:rPr/>
        <w:t xml:space="preserve">2. The platform offers features such as layout automation, engagement analytics, generative presentations, interactive embeds, AI text generation, AI personalization, custom branding, charts &amp; drawing, and AI image generation.</w:t>
      </w:r>
    </w:p>
    <w:p>
      <w:pPr>
        <w:jc w:val="both"/>
      </w:pPr>
      <w:r>
        <w:rPr/>
        <w:t xml:space="preserve">3. Tome offers different pricing plans ranging from Basic (free) to Professional ($16 per month) to Enterprise (contact sales), with various features included in each plan to cater to different business needs.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"Tome — More effective business presentations" provides an overview of the features and benefits of the Tome AI-native research and presentation platform. While the article highlights the various tools and capabilities of Tome, it is important to critically analyze the content for potential biases and shortcomings.</w:t>
      </w:r>
    </w:p>
    <w:p>
      <w:pPr>
        <w:jc w:val="both"/>
      </w:pPr>
      <w:r>
        <w:rPr/>
        <w:t xml:space="preserve"/>
      </w:r>
    </w:p>
    <w:p>
      <w:pPr>
        <w:jc w:val="both"/>
      </w:pPr>
      <w:r>
        <w:rPr/>
        <w:t xml:space="preserve">One potential bias in the article is its promotional nature. The language used throughout the article is highly positive and focused on promoting the benefits of using Tome for business presentations. This could lead readers to believe that Tome is the best solution without considering other alternatives or potential drawbacks.</w:t>
      </w:r>
    </w:p>
    <w:p>
      <w:pPr>
        <w:jc w:val="both"/>
      </w:pPr>
      <w:r>
        <w:rPr/>
        <w:t xml:space="preserve"/>
      </w:r>
    </w:p>
    <w:p>
      <w:pPr>
        <w:jc w:val="both"/>
      </w:pPr>
      <w:r>
        <w:rPr/>
        <w:t xml:space="preserve">Additionally, the article lacks a discussion of any potential risks or limitations associated with using Tome. It only presents the platform in a positive light, without addressing any possible challenges that users may face when utilizing it for their business presentations. This one-sided reporting could mislead readers into thinking that Tome is a flawless solution without any drawbacks.</w:t>
      </w:r>
    </w:p>
    <w:p>
      <w:pPr>
        <w:jc w:val="both"/>
      </w:pPr>
      <w:r>
        <w:rPr/>
        <w:t xml:space="preserve"/>
      </w:r>
    </w:p>
    <w:p>
      <w:pPr>
        <w:jc w:val="both"/>
      </w:pPr>
      <w:r>
        <w:rPr/>
        <w:t xml:space="preserve">Furthermore, there are unsupported claims in the article, such as stating that Tome is "recognized by forward-thinking companies." While this statement may be true, there is no evidence provided to support this claim or specify which companies have endorsed Tome. Without concrete examples or testimonials, readers may question the credibility of this assertion.</w:t>
      </w:r>
    </w:p>
    <w:p>
      <w:pPr>
        <w:jc w:val="both"/>
      </w:pPr>
      <w:r>
        <w:rPr/>
        <w:t xml:space="preserve"/>
      </w:r>
    </w:p>
    <w:p>
      <w:pPr>
        <w:jc w:val="both"/>
      </w:pPr>
      <w:r>
        <w:rPr/>
        <w:t xml:space="preserve">The article also fails to explore counterarguments or alternative perspectives on using AI-native presentation platforms like Tome. By not presenting both sides equally, readers are not given a comprehensive understanding of the pros and cons of utilizing such technology for their business needs.</w:t>
      </w:r>
    </w:p>
    <w:p>
      <w:pPr>
        <w:jc w:val="both"/>
      </w:pPr>
      <w:r>
        <w:rPr/>
        <w:t xml:space="preserve"/>
      </w:r>
    </w:p>
    <w:p>
      <w:pPr>
        <w:jc w:val="both"/>
      </w:pPr>
      <w:r>
        <w:rPr/>
        <w:t xml:space="preserve">Overall, while the article provides valuable information about Tome's features and pricing options, it falls short in terms of providing a balanced and critical analysis of the platform. Readers should approach this content with caution and conduct further research to fully evaluate whether Tome is the right solution for their business presentations.</w:t>
      </w:r>
    </w:p>
    <w:p>
      <w:pPr>
        <w:pStyle w:val="Heading1"/>
      </w:pPr>
      <w:bookmarkStart w:id="5" w:name="_Toc5"/>
      <w:r>
        <w:t>Topics for further research:</w:t>
      </w:r>
      <w:bookmarkEnd w:id="5"/>
    </w:p>
    <w:p>
      <w:pPr>
        <w:spacing w:after="0"/>
        <w:numPr>
          <w:ilvl w:val="0"/>
          <w:numId w:val="2"/>
        </w:numPr>
      </w:pPr>
      <w:r>
        <w:rPr/>
        <w:t xml:space="preserve">Criticisms of AI-native presentation platforms
</w:t>
      </w:r>
    </w:p>
    <w:p>
      <w:pPr>
        <w:spacing w:after="0"/>
        <w:numPr>
          <w:ilvl w:val="0"/>
          <w:numId w:val="2"/>
        </w:numPr>
      </w:pPr>
      <w:r>
        <w:rPr/>
        <w:t xml:space="preserve">Alternatives to Tome for business presentations
</w:t>
      </w:r>
    </w:p>
    <w:p>
      <w:pPr>
        <w:spacing w:after="0"/>
        <w:numPr>
          <w:ilvl w:val="0"/>
          <w:numId w:val="2"/>
        </w:numPr>
      </w:pPr>
      <w:r>
        <w:rPr/>
        <w:t xml:space="preserve">Risks of using AI in business presentations
</w:t>
      </w:r>
    </w:p>
    <w:p>
      <w:pPr>
        <w:spacing w:after="0"/>
        <w:numPr>
          <w:ilvl w:val="0"/>
          <w:numId w:val="2"/>
        </w:numPr>
      </w:pPr>
      <w:r>
        <w:rPr/>
        <w:t xml:space="preserve">Customer reviews of Tome platform
</w:t>
      </w:r>
    </w:p>
    <w:p>
      <w:pPr>
        <w:spacing w:after="0"/>
        <w:numPr>
          <w:ilvl w:val="0"/>
          <w:numId w:val="2"/>
        </w:numPr>
      </w:pPr>
      <w:r>
        <w:rPr/>
        <w:t xml:space="preserve">Comparison of different presentation software options
</w:t>
      </w:r>
    </w:p>
    <w:p>
      <w:pPr>
        <w:numPr>
          <w:ilvl w:val="0"/>
          <w:numId w:val="2"/>
        </w:numPr>
      </w:pPr>
      <w:r>
        <w:rPr/>
        <w:t xml:space="preserve">Best practices for effective business presentations</w:t>
      </w:r>
    </w:p>
    <w:p>
      <w:pPr>
        <w:pStyle w:val="Heading1"/>
      </w:pPr>
      <w:bookmarkStart w:id="6" w:name="_Toc6"/>
      <w:r>
        <w:t>Report location:</w:t>
      </w:r>
      <w:bookmarkEnd w:id="6"/>
    </w:p>
    <w:p>
      <w:hyperlink r:id="rId8" w:history="1">
        <w:r>
          <w:rPr>
            <w:color w:val="2980b9"/>
            <w:u w:val="single"/>
          </w:rPr>
          <w:t xml:space="preserve">https://www.fullpicture.app/item/161e8c9cc8fbe3fe2bc8b5d0963f51d6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9E31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ome.app/" TargetMode="External"/><Relationship Id="rId8" Type="http://schemas.openxmlformats.org/officeDocument/2006/relationships/hyperlink" Target="https://www.fullpicture.app/item/161e8c9cc8fbe3fe2bc8b5d0963f51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2024-07-14T09:34:12+02:00</dcterms:created>
  <dcterms:modified xsi:type="dcterms:W3CDTF">2024-07-14T09:34:12+02:00</dcterms:modified>
</cp:coreProperties>
</file>

<file path=docProps/custom.xml><?xml version="1.0" encoding="utf-8"?>
<Properties xmlns="http://schemas.openxmlformats.org/officeDocument/2006/custom-properties" xmlns:vt="http://schemas.openxmlformats.org/officeDocument/2006/docPropsVTypes"/>
</file>