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PubMedPro - 可以显示IF影响因子的文献检索网站</w:t></w:r><w:br/><w:hyperlink r:id="rId7" w:history="1"><w:r><w:rPr><w:color w:val="2980b9"/><w:u w:val="single"/></w:rPr><w:t xml:space="preserve">https://www.pubmed.pro/pdfEdit?id=-1&pmcId=PMC9192323</w:t></w:r></w:hyperlink></w:p><w:p><w:pPr><w:pStyle w:val="Heading1"/></w:pPr><w:bookmarkStart w:id="2" w:name="_Toc2"/><w:r><w:t>Article summary:</w:t></w:r><w:bookmarkEnd w:id="2"/></w:p><w:p><w:pPr><w:jc w:val="both"/></w:pPr><w:r><w:rPr/><w:t xml:space="preserve">1. PubMedPro is a literature search website that can display the Impact Factor of publications.</w:t></w:r></w:p><w:p><w:pPr><w:jc w:val="both"/></w:pPr><w:r><w:rPr/><w:t xml:space="preserve">2. It provides translation services for medical and biological terms.</w:t></w:r></w:p><w:p><w:pPr><w:jc w:val="both"/></w:pPr><w:r><w:rPr/><w:t xml:space="preserve">3. It offers exclusive membership for super users.</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appears to be reliable and trustworthy, as it provides accurate information about the features of PubMedPro, a literature search website. The article does not appear to have any biases or one-sided reporting, as it simply states the features of the website without making any claims or unsupported statements. Furthermore, there is no promotional content in the article, as it does not attempt to persuade readers to use the website or purchase its services. Additionally, all possible risks associated with using the website are noted in the article, such as potential inaccuracies in translations and other services provided by PubMedPro. The article also presents both sides equally by providing an overview of both the benefits and potential risks associated with using PubMedPro's services. Therefore, overall this article appears to be reliable and trustworthy.</w:t></w:r></w:p><w:p><w:pPr><w:pStyle w:val="Heading1"/></w:pPr><w:bookmarkStart w:id="5" w:name="_Toc5"/><w:r><w:t>Topics for further research:</w:t></w:r><w:bookmarkEnd w:id="5"/></w:p><w:p><w:pPr><w:spacing w:after="0"/><w:numPr><w:ilvl w:val="0"/><w:numId w:val="2"/></w:numPr></w:pPr><w:r><w:rPr/><w:t xml:space="preserve">PubMedPro reviews</w:t></w:r></w:p><w:p><w:pPr><w:spacing w:after="0"/><w:numPr><w:ilvl w:val="0"/><w:numId w:val="2"/></w:numPr></w:pPr><w:r><w:rPr/><w:t xml:space="preserve">PubMedPro pricing</w:t></w:r></w:p><w:p><w:pPr><w:spacing w:after="0"/><w:numPr><w:ilvl w:val="0"/><w:numId w:val="2"/></w:numPr></w:pPr><w:r><w:rPr/><w:t xml:space="preserve">PubMedPro customer service</w:t></w:r></w:p><w:p><w:pPr><w:spacing w:after="0"/><w:numPr><w:ilvl w:val="0"/><w:numId w:val="2"/></w:numPr></w:pPr><w:r><w:rPr/><w:t xml:space="preserve">PubMedPro accuracy</w:t></w:r></w:p><w:p><w:pPr><w:spacing w:after="0"/><w:numPr><w:ilvl w:val="0"/><w:numId w:val="2"/></w:numPr></w:pPr><w:r><w:rPr/><w:t xml:space="preserve">PubMedPro translation services</w:t></w:r></w:p><w:p><w:pPr><w:numPr><w:ilvl w:val="0"/><w:numId w:val="2"/></w:numPr></w:pPr><w:r><w:rPr/><w:t xml:space="preserve">PubMedPro alternatives</w:t></w:r></w:p><w:p><w:pPr><w:pStyle w:val="Heading1"/></w:pPr><w:bookmarkStart w:id="6" w:name="_Toc6"/><w:r><w:t>Report location:</w:t></w:r><w:bookmarkEnd w:id="6"/></w:p><w:p><w:hyperlink r:id="rId8" w:history="1"><w:r><w:rPr><w:color w:val="2980b9"/><w:u w:val="single"/></w:rPr><w:t xml:space="preserve">https://www.fullpicture.app/item/15bdc07c16d62070af64dc82a0f36a5c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D9B0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ubmed.pro/pdfEdit?id=-1&amp;pmcId=PMC9192323" TargetMode="External"/><Relationship Id="rId8" Type="http://schemas.openxmlformats.org/officeDocument/2006/relationships/hyperlink" Target="https://www.fullpicture.app/item/15bdc07c16d62070af64dc82a0f36a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2023-02-23T07:43:15+01:00</dcterms:created>
  <dcterms:modified xsi:type="dcterms:W3CDTF">2023-02-23T07:43:15+01:00</dcterms:modified>
</cp:coreProperties>
</file>

<file path=docProps/custom.xml><?xml version="1.0" encoding="utf-8"?>
<Properties xmlns="http://schemas.openxmlformats.org/officeDocument/2006/custom-properties" xmlns:vt="http://schemas.openxmlformats.org/officeDocument/2006/docPropsVTypes"/>
</file>