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Efficient probabilistic multi-objective optimization of complex systems using matrix-based Bayesian network - ScienceDirect</w:t>
      </w:r>
      <w:br/>
      <w:hyperlink r:id="rId7" w:history="1">
        <w:r>
          <w:rPr>
            <w:color w:val="2980b9"/>
            <w:u w:val="single"/>
          </w:rPr>
          <w:t xml:space="preserve">https://www-sciencedirect-com.sid2nomade-1.grenet.fr/science/article/pii/S0951832019305162</w:t>
        </w:r>
      </w:hyperlink>
    </w:p>
    <w:p>
      <w:pPr>
        <w:pStyle w:val="Heading1"/>
      </w:pPr>
      <w:bookmarkStart w:id="2" w:name="_Toc2"/>
      <w:r>
        <w:t>Article summary:</w:t>
      </w:r>
      <w:bookmarkEnd w:id="2"/>
    </w:p>
    <w:p>
      <w:pPr>
        <w:jc w:val="both"/>
      </w:pPr>
      <w:r>
        <w:rPr/>
        <w:t xml:space="preserve">1. Efficient optimization of complex systems is crucial for decision-making strategies when budgets are limited.</w:t>
      </w:r>
    </w:p>
    <w:p>
      <w:pPr>
        <w:jc w:val="both"/>
      </w:pPr>
      <w:r>
        <w:rPr/>
        <w:t xml:space="preserve">2. Matrix-based Bayesian networks (MBN) can be used to quantify and inference large-scale systems, while probabilistic graphical models (PGMs) can translate real-world causal relationships into mathematical representations.</w:t>
      </w:r>
    </w:p>
    <w:p>
      <w:pPr>
        <w:jc w:val="both"/>
      </w:pPr>
      <w:r>
        <w:rPr/>
        <w:t xml:space="preserve">3. The proposed optimization method uses a proxy measure for the expectation of a utility variable to decompose the optimization problem into individual decision variables, allowing for local optimality and identification of non-dominated solutions.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use of matrix-based Bayesian networks (MBN) for efficient probabilistic multi-objective optimization of complex systems. The article provides a detailed explanation of the challenges involved in optimizing complex systems, including the need to consider both individual component performance and system-level performance, as well as the introduction of multiple random variables to represent external and internal factors.</w:t>
      </w:r>
    </w:p>
    <w:p>
      <w:pPr>
        <w:jc w:val="both"/>
      </w:pPr>
      <w:r>
        <w:rPr/>
        <w:t xml:space="preserve"/>
      </w:r>
    </w:p>
    <w:p>
      <w:pPr>
        <w:jc w:val="both"/>
      </w:pPr>
      <w:r>
        <w:rPr/>
        <w:t xml:space="preserve">The article proposes the use of MBN to quantify and inference large-scale systems, as well as a proxy objective function for efficient optimization of decision-making processes for complex systems. The article also discusses the use of heuristic algorithms such as genetic algorithm (GA) to identify non-dominated solutions for conflicting objectives.</w:t>
      </w:r>
    </w:p>
    <w:p>
      <w:pPr>
        <w:jc w:val="both"/>
      </w:pPr>
      <w:r>
        <w:rPr/>
        <w:t xml:space="preserve"/>
      </w:r>
    </w:p>
    <w:p>
      <w:pPr>
        <w:jc w:val="both"/>
      </w:pPr>
      <w:r>
        <w:rPr/>
        <w:t xml:space="preserve">Overall, the article provides a comprehensive overview of the challenges involved in optimizing complex systems and proposes an innovative solution using MBN and proxy objective functions. However, there are some potential biases and limitations in the article that should be noted.</w:t>
      </w:r>
    </w:p>
    <w:p>
      <w:pPr>
        <w:jc w:val="both"/>
      </w:pPr>
      <w:r>
        <w:rPr/>
        <w:t xml:space="preserve"/>
      </w:r>
    </w:p>
    <w:p>
      <w:pPr>
        <w:jc w:val="both"/>
      </w:pPr>
      <w:r>
        <w:rPr/>
        <w:t xml:space="preserve">Firstly, while the article acknowledges previous efforts to optimize complex systems using BN and ID methodologies, it focuses primarily on MBN without providing a thorough comparison with other approaches. This may suggest a bias towards MBN as the preferred methodology.</w:t>
      </w:r>
    </w:p>
    <w:p>
      <w:pPr>
        <w:jc w:val="both"/>
      </w:pPr>
      <w:r>
        <w:rPr/>
        <w:t xml:space="preserve"/>
      </w:r>
    </w:p>
    <w:p>
      <w:pPr>
        <w:jc w:val="both"/>
      </w:pPr>
      <w:r>
        <w:rPr/>
        <w:t xml:space="preserve">Secondly, while the article proposes a proxy objective function for efficient optimization, it does not provide sufficient evidence or analysis to support its effectiveness compared to other methods. This may suggest a lack of empirical validation or testing.</w:t>
      </w:r>
    </w:p>
    <w:p>
      <w:pPr>
        <w:jc w:val="both"/>
      </w:pPr>
      <w:r>
        <w:rPr/>
        <w:t xml:space="preserve"/>
      </w:r>
    </w:p>
    <w:p>
      <w:pPr>
        <w:jc w:val="both"/>
      </w:pPr>
      <w:r>
        <w:rPr/>
        <w:t xml:space="preserve">Thirdly, while the article discusses heuristic algorithms such as GA for identifying non-dominated solutions, it does not explore potential risks or limitations associated with these methods. This may suggest a one-sided reporting or promotional content towards these algorithms.</w:t>
      </w:r>
    </w:p>
    <w:p>
      <w:pPr>
        <w:jc w:val="both"/>
      </w:pPr>
      <w:r>
        <w:rPr/>
        <w:t xml:space="preserve"/>
      </w:r>
    </w:p>
    <w:p>
      <w:pPr>
        <w:jc w:val="both"/>
      </w:pPr>
      <w:r>
        <w:rPr/>
        <w:t xml:space="preserve">Overall, while the article provides valuable insights into optimizing complex systems using MBN and proxy objective functions, there are potential biases and limitations that should be considered when interpreting its findings. Further research is needed to validate these approaches and explore alternative methods for optimizing complex systems.</w:t>
      </w:r>
    </w:p>
    <w:p>
      <w:pPr>
        <w:pStyle w:val="Heading1"/>
      </w:pPr>
      <w:bookmarkStart w:id="5" w:name="_Toc5"/>
      <w:r>
        <w:t>Topics for further research:</w:t>
      </w:r>
      <w:bookmarkEnd w:id="5"/>
    </w:p>
    <w:p>
      <w:pPr>
        <w:spacing w:after="0"/>
        <w:numPr>
          <w:ilvl w:val="0"/>
          <w:numId w:val="2"/>
        </w:numPr>
      </w:pPr>
      <w:r>
        <w:rPr/>
        <w:t xml:space="preserve">Comparison of matrix-based Bayesian networks with other optimization approaches for complex systems
</w:t>
      </w:r>
    </w:p>
    <w:p>
      <w:pPr>
        <w:spacing w:after="0"/>
        <w:numPr>
          <w:ilvl w:val="0"/>
          <w:numId w:val="2"/>
        </w:numPr>
      </w:pPr>
      <w:r>
        <w:rPr/>
        <w:t xml:space="preserve">Empirical validation of proxy objective functions for efficient optimization
</w:t>
      </w:r>
    </w:p>
    <w:p>
      <w:pPr>
        <w:spacing w:after="0"/>
        <w:numPr>
          <w:ilvl w:val="0"/>
          <w:numId w:val="2"/>
        </w:numPr>
      </w:pPr>
      <w:r>
        <w:rPr/>
        <w:t xml:space="preserve">Limitations and risks associated with heuristic algorithms for identifying non-dominated solutions
</w:t>
      </w:r>
    </w:p>
    <w:p>
      <w:pPr>
        <w:spacing w:after="0"/>
        <w:numPr>
          <w:ilvl w:val="0"/>
          <w:numId w:val="2"/>
        </w:numPr>
      </w:pPr>
      <w:r>
        <w:rPr/>
        <w:t xml:space="preserve">Multi-objective optimization techniques for complex systems
</w:t>
      </w:r>
    </w:p>
    <w:p>
      <w:pPr>
        <w:spacing w:after="0"/>
        <w:numPr>
          <w:ilvl w:val="0"/>
          <w:numId w:val="2"/>
        </w:numPr>
      </w:pPr>
      <w:r>
        <w:rPr/>
        <w:t xml:space="preserve">Incorporating uncertainty and variability in complex system optimization
</w:t>
      </w:r>
    </w:p>
    <w:p>
      <w:pPr>
        <w:numPr>
          <w:ilvl w:val="0"/>
          <w:numId w:val="2"/>
        </w:numPr>
      </w:pPr>
      <w:r>
        <w:rPr/>
        <w:t xml:space="preserve">Case studies of successful complex system optimization using Bayesian networks and heuristic algorithms</w:t>
      </w:r>
    </w:p>
    <w:p>
      <w:pPr>
        <w:pStyle w:val="Heading1"/>
      </w:pPr>
      <w:bookmarkStart w:id="6" w:name="_Toc6"/>
      <w:r>
        <w:t>Report location:</w:t>
      </w:r>
      <w:bookmarkEnd w:id="6"/>
    </w:p>
    <w:p>
      <w:hyperlink r:id="rId8" w:history="1">
        <w:r>
          <w:rPr>
            <w:color w:val="2980b9"/>
            <w:u w:val="single"/>
          </w:rPr>
          <w:t xml:space="preserve">https://www.fullpicture.app/item/1533b8f6009a2f0b6a5a23b3d9e472b9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15932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id2nomade-1.grenet.fr/science/article/pii/S0951832019305162" TargetMode="External"/><Relationship Id="rId8" Type="http://schemas.openxmlformats.org/officeDocument/2006/relationships/hyperlink" Target="https://www.fullpicture.app/item/1533b8f6009a2f0b6a5a23b3d9e472b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2023-06-25T12:50:28+02:00</dcterms:created>
  <dcterms:modified xsi:type="dcterms:W3CDTF">2023-06-25T12:50:28+02:00</dcterms:modified>
</cp:coreProperties>
</file>

<file path=docProps/custom.xml><?xml version="1.0" encoding="utf-8"?>
<Properties xmlns="http://schemas.openxmlformats.org/officeDocument/2006/custom-properties" xmlns:vt="http://schemas.openxmlformats.org/officeDocument/2006/docPropsVTypes"/>
</file>