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Ginger：一款神器搞定你的 SCI 文章 | 清新电源</w:t>
      </w:r>
      <w:br/>
      <w:hyperlink r:id="rId7" w:history="1">
        <w:r>
          <w:rPr>
            <w:color w:val="2980b9"/>
            <w:u w:val="single"/>
          </w:rPr>
          <w:t xml:space="preserve">http://www.sztspi.com/archives/22747.html</w:t>
        </w:r>
      </w:hyperlink>
    </w:p>
    <w:p>
      <w:pPr>
        <w:pStyle w:val="Heading1"/>
      </w:pPr>
      <w:bookmarkStart w:id="2" w:name="_Toc2"/>
      <w:r>
        <w:t>Article summary:</w:t>
      </w:r>
      <w:bookmarkEnd w:id="2"/>
    </w:p>
    <w:p>
      <w:pPr>
        <w:jc w:val="both"/>
      </w:pPr>
      <w:r>
        <w:rPr/>
        <w:t xml:space="preserve">1. Ginger是一款英文写作辅助软件，可用于检查语法和拼写错误，提供句子改写、翻译、字典和朗读等功能。</w:t>
      </w:r>
    </w:p>
    <w:p>
      <w:pPr>
        <w:jc w:val="both"/>
      </w:pPr>
      <w:r>
        <w:rPr/>
        <w:t xml:space="preserve">2. Ginger的安装简单，但可能需要翻墙下载安装程序。在Word中使用Ginger工具栏进行语法检查和改正。</w:t>
      </w:r>
    </w:p>
    <w:p>
      <w:pPr>
        <w:jc w:val="both"/>
      </w:pPr>
      <w:r>
        <w:rPr/>
        <w:t xml:space="preserve">3. 使用Ginger可以方便地检查句子中的错误，并通过点击“Approve”自动改正，也可以跳过不需要改正的部分。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Ginger软件进行批判性分析时，我们需要注意到可能存在的一些偏见和来源。首先，作为一款英语语法检查工具，Ginger可能更倾向于标准化的英语表达方式，而忽视了一些非正式或口语化的表达方式。这种偏见可能导致用户在写作时过度依赖于软件提供的改正建议，而忽略了自己的语言风格和个性。</w:t>
      </w:r>
    </w:p>
    <w:p>
      <w:pPr>
        <w:jc w:val="both"/>
      </w:pPr>
      <w:r>
        <w:rPr/>
        <w:t xml:space="preserve"/>
      </w:r>
    </w:p>
    <w:p>
      <w:pPr>
        <w:jc w:val="both"/>
      </w:pPr>
      <w:r>
        <w:rPr/>
        <w:t xml:space="preserve">另外，由于Ginger是一个商业软件，其推广和宣传内容可能会夸大其功能和效果，让用户产生不必要的期待。在使用过程中，用户需要保持理性思考，不盲目相信软件所提供的所有建议。</w:t>
      </w:r>
    </w:p>
    <w:p>
      <w:pPr>
        <w:jc w:val="both"/>
      </w:pPr>
      <w:r>
        <w:rPr/>
        <w:t xml:space="preserve"/>
      </w:r>
    </w:p>
    <w:p>
      <w:pPr>
        <w:jc w:val="both"/>
      </w:pPr>
      <w:r>
        <w:rPr/>
        <w:t xml:space="preserve">此外，在文章中并未提及Ginger对于特定领域或专业术语的适用性。对于科技、医学等专业领域的写作来说，Ginger是否能够准确识别并纠正相关术语使用上的错误也是一个需要考虑的问题。</w:t>
      </w:r>
    </w:p>
    <w:p>
      <w:pPr>
        <w:jc w:val="both"/>
      </w:pPr>
      <w:r>
        <w:rPr/>
        <w:t xml:space="preserve"/>
      </w:r>
    </w:p>
    <w:p>
      <w:pPr>
        <w:jc w:val="both"/>
      </w:pPr>
      <w:r>
        <w:rPr/>
        <w:t xml:space="preserve">最后，在使用Ginger进行文章校对时，也应该注意到软件可能存在漏检或误判的情况。因此，在接受软件建议时仍需谨慎核对，并结合自身知识和经验进行判断。</w:t>
      </w:r>
    </w:p>
    <w:p>
      <w:pPr>
        <w:jc w:val="both"/>
      </w:pPr>
      <w:r>
        <w:rPr/>
        <w:t xml:space="preserve"/>
      </w:r>
    </w:p>
    <w:p>
      <w:pPr>
        <w:jc w:val="both"/>
      </w:pPr>
      <w:r>
        <w:rPr/>
        <w:t xml:space="preserve">总之，虽然Ginger作为一款英语写作辅助工具有其便利之处，但在使用过程中仍需保持批判性思维，并意识到其存在的局限性和潜在偏见。只有这样才能更好地利用该工具提升自己的写作水平。</w:t>
      </w:r>
    </w:p>
    <w:p>
      <w:pPr>
        <w:pStyle w:val="Heading1"/>
      </w:pPr>
      <w:bookmarkStart w:id="5" w:name="_Toc5"/>
      <w:r>
        <w:t>Topics for further research:</w:t>
      </w:r>
      <w:bookmarkEnd w:id="5"/>
    </w:p>
    <w:p>
      <w:pPr>
        <w:spacing w:after="0"/>
        <w:numPr>
          <w:ilvl w:val="0"/>
          <w:numId w:val="2"/>
        </w:numPr>
      </w:pPr>
      <w:r>
        <w:rPr/>
        <w:t xml:space="preserve">Ginger软件的优缺点
</w:t>
      </w:r>
    </w:p>
    <w:p>
      <w:pPr>
        <w:spacing w:after="0"/>
        <w:numPr>
          <w:ilvl w:val="0"/>
          <w:numId w:val="2"/>
        </w:numPr>
      </w:pPr>
      <w:r>
        <w:rPr/>
        <w:t xml:space="preserve">Ginger软件的适用范围和局限性
</w:t>
      </w:r>
    </w:p>
    <w:p>
      <w:pPr>
        <w:spacing w:after="0"/>
        <w:numPr>
          <w:ilvl w:val="0"/>
          <w:numId w:val="2"/>
        </w:numPr>
      </w:pPr>
      <w:r>
        <w:rPr/>
        <w:t xml:space="preserve">用户在使用Ginger软件时需要注意的事项
</w:t>
      </w:r>
    </w:p>
    <w:p>
      <w:pPr>
        <w:spacing w:after="0"/>
        <w:numPr>
          <w:ilvl w:val="0"/>
          <w:numId w:val="2"/>
        </w:numPr>
      </w:pPr>
      <w:r>
        <w:rPr/>
        <w:t xml:space="preserve">Ginger软件可能存在的偏见和误判
</w:t>
      </w:r>
    </w:p>
    <w:p>
      <w:pPr>
        <w:spacing w:after="0"/>
        <w:numPr>
          <w:ilvl w:val="0"/>
          <w:numId w:val="2"/>
        </w:numPr>
      </w:pPr>
      <w:r>
        <w:rPr/>
        <w:t xml:space="preserve">如何在使用Ginger软件时保持批判性思维
</w:t>
      </w:r>
    </w:p>
    <w:p>
      <w:pPr>
        <w:numPr>
          <w:ilvl w:val="0"/>
          <w:numId w:val="2"/>
        </w:numPr>
      </w:pPr>
      <w:r>
        <w:rPr/>
        <w:t xml:space="preserve">如何更好地利用Ginger软件提升写作水平</w:t>
      </w:r>
    </w:p>
    <w:p>
      <w:pPr>
        <w:pStyle w:val="Heading1"/>
      </w:pPr>
      <w:bookmarkStart w:id="6" w:name="_Toc6"/>
      <w:r>
        <w:t>Report location:</w:t>
      </w:r>
      <w:bookmarkEnd w:id="6"/>
    </w:p>
    <w:p>
      <w:hyperlink r:id="rId8" w:history="1">
        <w:r>
          <w:rPr>
            <w:color w:val="2980b9"/>
            <w:u w:val="single"/>
          </w:rPr>
          <w:t xml:space="preserve">https://www.fullpicture.app/item/151778045771b3682375c8ff847ab9b8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84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tspi.com/archives/22747.html" TargetMode="External"/><Relationship Id="rId8" Type="http://schemas.openxmlformats.org/officeDocument/2006/relationships/hyperlink" Target="https://www.fullpicture.app/item/151778045771b3682375c8ff847ab9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2024-07-14T09:31:55+02:00</dcterms:created>
  <dcterms:modified xsi:type="dcterms:W3CDTF">2024-07-14T09:31:55+02:00</dcterms:modified>
</cp:coreProperties>
</file>

<file path=docProps/custom.xml><?xml version="1.0" encoding="utf-8"?>
<Properties xmlns="http://schemas.openxmlformats.org/officeDocument/2006/custom-properties" xmlns:vt="http://schemas.openxmlformats.org/officeDocument/2006/docPropsVTypes"/>
</file>