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Investigation of Surface Changes of Nanoparticles Using TM-AFM Phase Imaging | Environmental Science &amp; Technology</w:t>
      </w:r>
      <w:br/>
      <w:hyperlink r:id="rId7" w:history="1">
        <w:r>
          <w:rPr>
            <w:color w:val="2980b9"/>
            <w:u w:val="single"/>
          </w:rPr>
          <w:t xml:space="preserve">https://pubs.acs.org/doi/abs/10.1021/es034071k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Tapping-mode AFM (TM-AFM) phase imaging can be used to study surface changes of nanoparticles under different conditions.</w:t>
      </w:r>
    </w:p>
    <w:p>
      <w:pPr>
        <w:jc w:val="both"/>
      </w:pPr>
      <w:r>
        <w:rPr/>
        <w:t xml:space="preserve">2. Condensed water can soften particle surfaces and increase tip-sample interaction, while organic coatings can provide a compliant surface with high viscosity.</w:t>
      </w:r>
    </w:p>
    <w:p>
      <w:pPr>
        <w:jc w:val="both"/>
      </w:pPr>
      <w:r>
        <w:rPr/>
        <w:t xml:space="preserve">3. It is important to describe the physical properties of a sample surface in order to understand the surface changes of nanosize particles based on TM-AFM phase images.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利用TM-AFM相位成像技术研究纳米颗粒表面变化的方法和结果。文章指出，不同数量的凝结水和有机涂层对颗粒表面产生了不同的影响，而这些影响可以通过相位成像技术进行观察和分析。文章认为，描述样品表面的物理特性是理解纳米颗粒表面变化的关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局限性。首先，文章只考虑了凝结水和有机涂层对颗粒表面的影响，而没有考虑其他可能存在的因素。其次，文章没有提供足够的证据来支持其所得到的结论，并且未探索可能存在的反驳观点。此外，该文章也没有平等地呈现双方观点，并且可能忽略了一些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总之，尽管该文章提供了一种新方法来研究纳米颗粒表面变化，但它仍需要更多证据来支持其结论，并且需要更加全面地考虑可能存在的因素和风险。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nanoparticle surface changes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conclusions
</w:t>
      </w:r>
    </w:p>
    <w:p>
      <w:pPr>
        <w:spacing w:after="0"/>
        <w:numPr>
          <w:ilvl w:val="0"/>
          <w:numId w:val="2"/>
        </w:numPr>
      </w:pPr>
      <w:r>
        <w:rPr/>
        <w:t xml:space="preserve">Failure to explore opposing viewpoints
</w:t>
      </w:r>
    </w:p>
    <w:p>
      <w:pPr>
        <w:spacing w:after="0"/>
        <w:numPr>
          <w:ilvl w:val="0"/>
          <w:numId w:val="2"/>
        </w:numPr>
      </w:pPr>
      <w:r>
        <w:rPr/>
        <w:t xml:space="preserve">Unequal presentation of perspectives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not fully considered
</w:t>
      </w:r>
    </w:p>
    <w:p>
      <w:pPr>
        <w:numPr>
          <w:ilvl w:val="0"/>
          <w:numId w:val="2"/>
        </w:numPr>
      </w:pPr>
      <w:r>
        <w:rPr/>
        <w:t xml:space="preserve">Need for more comprehensive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https://www.fullpicture.app/item/14965e43a5b42210dee1d4704df1b5f7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E6ECA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cs.org/doi/abs/10.1021/es034071k" TargetMode="External"/><Relationship Id="rId8" Type="http://schemas.openxmlformats.org/officeDocument/2006/relationships/hyperlink" Target="https://www.fullpicture.app/item/14965e43a5b42210dee1d4704df1b5f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2024-01-07T11:39:47+01:00</dcterms:created>
  <dcterms:modified xsi:type="dcterms:W3CDTF">2024-01-07T11:39:47+01:00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