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Synthesis of CO 2 ‐based functional poly(carbonate‐co‐lactide). Journal of Polymer Science, 59(14), 1528–1539 | 10.1002/pol.20210130</w:t>
      </w:r>
      <w:br/>
      <w:hyperlink r:id="rId7" w:history="1">
        <w:r>
          <w:rPr>
            <w:color w:val="2980b9"/>
            <w:u w:val="single"/>
          </w:rPr>
          <w:t xml:space="preserve">https://sci-hub.st/10.1002/pol.20210130</w:t>
        </w:r>
      </w:hyperlink>
    </w:p>
    <w:p>
      <w:pPr>
        <w:pStyle w:val="Heading1"/>
      </w:pPr>
      <w:bookmarkStart w:id="2" w:name="_Toc2"/>
      <w:r>
        <w:t>Article summary:</w:t>
      </w:r>
      <w:bookmarkEnd w:id="2"/>
    </w:p>
    <w:p>
      <w:pPr>
        <w:jc w:val="both"/>
      </w:pPr>
      <w:r>
        <w:rPr/>
        <w:t xml:space="preserve">1. 本研究成功合成了一种基于CO2的功能性聚碳酸酯-乳酸共聚物。</w:t>
      </w:r>
    </w:p>
    <w:p>
      <w:pPr>
        <w:jc w:val="both"/>
      </w:pPr>
      <w:r>
        <w:rPr/>
        <w:t xml:space="preserve">2. 合成的聚合物具有优异的力学性能和热稳定性。</w:t>
      </w:r>
    </w:p>
    <w:p>
      <w:pPr>
        <w:jc w:val="both"/>
      </w:pPr>
      <w:r>
        <w:rPr/>
        <w:t xml:space="preserve">3. 这种CO2基聚合物在可持续发展和环境友好领域具有潜在应用前景。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潜在偏见及其来源：文章没有提供作者的背景信息或潜在利益冲突。这可能导致读者对作者的立场和动机产生怀疑。</w:t>
      </w:r>
    </w:p>
    <w:p>
      <w:pPr>
        <w:jc w:val="both"/>
      </w:pPr>
      <w:r>
        <w:rPr/>
        <w:t xml:space="preserve"/>
      </w:r>
    </w:p>
    <w:p>
      <w:pPr>
        <w:jc w:val="both"/>
      </w:pPr>
      <w:r>
        <w:rPr/>
        <w:t xml:space="preserve">2. 片面报道：文章只提到了CO2基功能聚碳酸酯-乳酸酯共聚物的合成方法，但未提及其他相关方面，如该材料的性能、应用领域、环境影响等。这种片面报道可能导致读者对该材料的整体认识不足。</w:t>
      </w:r>
    </w:p>
    <w:p>
      <w:pPr>
        <w:jc w:val="both"/>
      </w:pPr>
      <w:r>
        <w:rPr/>
        <w:t xml:space="preserve"/>
      </w:r>
    </w:p>
    <w:p>
      <w:pPr>
        <w:jc w:val="both"/>
      </w:pPr>
      <w:r>
        <w:rPr/>
        <w:t xml:space="preserve">3. 无根据的主张：文章中没有提供足够的实验证据或数据来支持所述合成方法的有效性和可行性。缺乏实验证据可能使读者难以相信该方法的可靠性。</w:t>
      </w:r>
    </w:p>
    <w:p>
      <w:pPr>
        <w:jc w:val="both"/>
      </w:pPr>
      <w:r>
        <w:rPr/>
        <w:t xml:space="preserve"/>
      </w:r>
    </w:p>
    <w:p>
      <w:pPr>
        <w:jc w:val="both"/>
      </w:pPr>
      <w:r>
        <w:rPr/>
        <w:t xml:space="preserve">4. 缺失的考虑点：文章未讨论该材料在实际应用中可能遇到的挑战或限制。例如，是否存在与合成过程相关的环境问题或资源消耗问题等。</w:t>
      </w:r>
    </w:p>
    <w:p>
      <w:pPr>
        <w:jc w:val="both"/>
      </w:pPr>
      <w:r>
        <w:rPr/>
        <w:t xml:space="preserve"/>
      </w:r>
    </w:p>
    <w:p>
      <w:pPr>
        <w:jc w:val="both"/>
      </w:pPr>
      <w:r>
        <w:rPr/>
        <w:t xml:space="preserve">5. 所提出主张的缺失证据：如果文章声称CO2基功能聚碳酸酯-乳酸酯共聚物具有特定性能或应用优势，但未提供相关数据或研究结果来支持这些主张，那么读者可能会对其真实性产生怀疑。</w:t>
      </w:r>
    </w:p>
    <w:p>
      <w:pPr>
        <w:jc w:val="both"/>
      </w:pPr>
      <w:r>
        <w:rPr/>
        <w:t xml:space="preserve"/>
      </w:r>
    </w:p>
    <w:p>
      <w:pPr>
        <w:jc w:val="both"/>
      </w:pPr>
      <w:r>
        <w:rPr/>
        <w:t xml:space="preserve">6. 未探索的反驳：文章没有提及任何可能存在的反对意见或争议观点。这种未探索的反驳可能导致读者对该材料的整体评估不完整。</w:t>
      </w:r>
    </w:p>
    <w:p>
      <w:pPr>
        <w:jc w:val="both"/>
      </w:pPr>
      <w:r>
        <w:rPr/>
        <w:t xml:space="preserve"/>
      </w:r>
    </w:p>
    <w:p>
      <w:pPr>
        <w:jc w:val="both"/>
      </w:pPr>
      <w:r>
        <w:rPr/>
        <w:t xml:space="preserve">7. 宣传内容和偏袒：文章标题中使用了"Sci-Hub"这个词汇，暗示着该文章可能与科学开放获取运动有关。然而，文章并未提供与开放获取相关的信息或讨论，这可能使读者感到困惑。</w:t>
      </w:r>
    </w:p>
    <w:p>
      <w:pPr>
        <w:jc w:val="both"/>
      </w:pPr>
      <w:r>
        <w:rPr/>
        <w:t xml:space="preserve"/>
      </w:r>
    </w:p>
    <w:p>
      <w:pPr>
        <w:jc w:val="both"/>
      </w:pPr>
      <w:r>
        <w:rPr/>
        <w:t xml:space="preserve">8. 是否注意到可能的风险：文章未提及CO2基功能聚碳酸酯-乳酸酯共聚物合成过程中可能存在的安全风险或潜在环境影响。忽略这些风险可能导致读者对该方法的可行性和可持续性产生疑虑。</w:t>
      </w:r>
    </w:p>
    <w:p>
      <w:pPr>
        <w:jc w:val="both"/>
      </w:pPr>
      <w:r>
        <w:rPr/>
        <w:t xml:space="preserve"/>
      </w:r>
    </w:p>
    <w:p>
      <w:pPr>
        <w:jc w:val="both"/>
      </w:pPr>
      <w:r>
        <w:rPr/>
        <w:t xml:space="preserve">9. 没有平等地呈现双方：文章只提供了合成方法的描述，但未涉及其他相关研究或观点。缺乏平等呈现双方观点的内容可能导致读者对该材料的整体认识不全面。</w:t>
      </w:r>
    </w:p>
    <w:p>
      <w:pPr>
        <w:jc w:val="both"/>
      </w:pPr>
      <w:r>
        <w:rPr/>
        <w:t xml:space="preserve"/>
      </w:r>
    </w:p>
    <w:p>
      <w:pPr>
        <w:jc w:val="both"/>
      </w:pPr>
      <w:r>
        <w:rPr/>
        <w:t xml:space="preserve">总之，上述文章在提供关于CO2基功能聚碳酸酯-乳酸酯共聚物合成方法的信息时存在一些潜在问题，如缺乏全面性、实验证据不足、未探索反驳观点等。读者应保持批判思维，并寻找更多相关研究和证据来形成自己的判断。</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CO2基功能聚碳酸酯-乳酸酯共聚物的性能和应用领域
</w:t>
      </w:r>
    </w:p>
    <w:p>
      <w:pPr>
        <w:spacing w:after="0"/>
        <w:numPr>
          <w:ilvl w:val="0"/>
          <w:numId w:val="2"/>
        </w:numPr>
      </w:pPr>
      <w:r>
        <w:rPr/>
        <w:t xml:space="preserve">合成方法的实验证据和可靠性
</w:t>
      </w:r>
    </w:p>
    <w:p>
      <w:pPr>
        <w:spacing w:after="0"/>
        <w:numPr>
          <w:ilvl w:val="0"/>
          <w:numId w:val="2"/>
        </w:numPr>
      </w:pPr>
      <w:r>
        <w:rPr/>
        <w:t xml:space="preserve">材料合成过程中的环境问题和资源消耗
</w:t>
      </w:r>
    </w:p>
    <w:p>
      <w:pPr>
        <w:spacing w:after="0"/>
        <w:numPr>
          <w:ilvl w:val="0"/>
          <w:numId w:val="2"/>
        </w:numPr>
      </w:pPr>
      <w:r>
        <w:rPr/>
        <w:t xml:space="preserve">CO2基功能聚碳酸酯-乳酸酯共聚物的性能和应用优势的证据
</w:t>
      </w:r>
    </w:p>
    <w:p>
      <w:pPr>
        <w:numPr>
          <w:ilvl w:val="0"/>
          <w:numId w:val="2"/>
        </w:numPr>
      </w:pPr>
      <w:r>
        <w:rPr/>
        <w:t xml:space="preserve">反对意见或争议观点的探讨</w:t>
      </w:r>
    </w:p>
    <w:p>
      <w:pPr>
        <w:pStyle w:val="Heading1"/>
      </w:pPr>
      <w:bookmarkStart w:id="6" w:name="_Toc6"/>
      <w:r>
        <w:t>Report location:</w:t>
      </w:r>
      <w:bookmarkEnd w:id="6"/>
    </w:p>
    <w:p>
      <w:hyperlink r:id="rId8" w:history="1">
        <w:r>
          <w:rPr>
            <w:color w:val="2980b9"/>
            <w:u w:val="single"/>
          </w:rPr>
          <w:t xml:space="preserve">https://www.fullpicture.app/item/1443848dcca36977a7aa7fb5891a4556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043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2/pol.20210130" TargetMode="External"/><Relationship Id="rId8" Type="http://schemas.openxmlformats.org/officeDocument/2006/relationships/hyperlink" Target="https://www.fullpicture.app/item/1443848dcca36977a7aa7fb5891a45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2023-12-23T10:12:54+01:00</dcterms:created>
  <dcterms:modified xsi:type="dcterms:W3CDTF">2023-12-23T10:12:54+01:00</dcterms:modified>
</cp:coreProperties>
</file>

<file path=docProps/custom.xml><?xml version="1.0" encoding="utf-8"?>
<Properties xmlns="http://schemas.openxmlformats.org/officeDocument/2006/custom-properties" xmlns:vt="http://schemas.openxmlformats.org/officeDocument/2006/docPropsVTypes"/>
</file>