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[2303.14969] Universal Few-shot Learning of Dense Prediction Tasks with Visual Token Matching</w:t>
      </w:r>
      <w:br/>
      <w:hyperlink r:id="rId7" w:history="1">
        <w:r>
          <w:rPr>
            <w:color w:val="2980b9"/>
            <w:u w:val="single"/>
          </w:rPr>
          <w:t xml:space="preserve">https://arxiv.org/abs/2303.14969</w:t>
        </w:r>
      </w:hyperlink>
    </w:p>
    <w:p>
      <w:pPr>
        <w:pStyle w:val="Heading1"/>
      </w:pPr>
      <w:bookmarkStart w:id="2" w:name="_Toc2"/>
      <w:r>
        <w:t>Article summary:</w:t>
      </w:r>
      <w:bookmarkEnd w:id="2"/>
    </w:p>
    <w:p>
      <w:pPr>
        <w:jc w:val="both"/>
      </w:pPr>
      <w:r>
        <w:rPr/>
        <w:t xml:space="preserve">1. 提出了一种通用的少样本学习方法，可以应用于任意密集预测任务。该方法利用图像和标签的嵌入式标记进行非参数匹配，以适应各种任务。</w:t>
      </w:r>
    </w:p>
    <w:p>
      <w:pPr>
        <w:jc w:val="both"/>
      </w:pPr>
      <w:r>
        <w:rPr/>
        <w:t xml:space="preserve">2. 使用了强大的层次编码器-解码器架构，并在多个特征层次上执行标记匹配。实验结果表明，该方法能够在仅有少量标注样本的情况下学习各种未见过的密集预测任务。</w:t>
      </w:r>
    </w:p>
    <w:p>
      <w:pPr>
        <w:jc w:val="both"/>
      </w:pPr>
      <w:r>
        <w:rPr/>
        <w:t xml:space="preserve">3. 与完全监督基线相比，该方法在使用新任务的仅有10个标注样本时表现出竞争力，并且有时甚至超过了使用0.1%完全监督数据的性能。</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对于上述文章的批判性分析，以下是一些可能的观点和问题：</w:t>
      </w:r>
    </w:p>
    <w:p>
      <w:pPr>
        <w:jc w:val="both"/>
      </w:pPr>
      <w:r>
        <w:rPr/>
        <w:t xml:space="preserve"/>
      </w:r>
    </w:p>
    <w:p>
      <w:pPr>
        <w:jc w:val="both"/>
      </w:pPr>
      <w:r>
        <w:rPr/>
        <w:t xml:space="preserve">1. 潜在偏见及其来源：文章没有明确提到任何潜在的偏见或来源。然而，由于作者没有提供详细的实验设置和结果，我们无法确定是否存在任何潜在的偏见。</w:t>
      </w:r>
    </w:p>
    <w:p>
      <w:pPr>
        <w:jc w:val="both"/>
      </w:pPr>
      <w:r>
        <w:rPr/>
        <w:t xml:space="preserve"/>
      </w:r>
    </w:p>
    <w:p>
      <w:pPr>
        <w:jc w:val="both"/>
      </w:pPr>
      <w:r>
        <w:rPr/>
        <w:t xml:space="preserve">2. 片面报道：文章声称提出了一种通用的少样本学习方法，可以适应任意密集预测任务。然而，文章没有提供足够的实验证据来支持这一主张。缺乏详细的实验结果和比较其他方法的数据使得读者难以评估该方法与现有方法之间的真正差异。</w:t>
      </w:r>
    </w:p>
    <w:p>
      <w:pPr>
        <w:jc w:val="both"/>
      </w:pPr>
      <w:r>
        <w:rPr/>
        <w:t xml:space="preserve"/>
      </w:r>
    </w:p>
    <w:p>
      <w:pPr>
        <w:jc w:val="both"/>
      </w:pPr>
      <w:r>
        <w:rPr/>
        <w:t xml:space="preserve">3. 无根据的主张：文章声称该方法在仅使用10个标记示例时就能与完全监督基线相竞争，并且有时甚至优于使用0.1%完全监督。然而，文章没有提供充分的证据来支持这些主张。缺乏详细的实验设置、指标和统计显著性测试使得读者难以确定这些结果是否具有统计学意义。</w:t>
      </w:r>
    </w:p>
    <w:p>
      <w:pPr>
        <w:jc w:val="both"/>
      </w:pPr>
      <w:r>
        <w:rPr/>
        <w:t xml:space="preserve"/>
      </w:r>
    </w:p>
    <w:p>
      <w:pPr>
        <w:jc w:val="both"/>
      </w:pPr>
      <w:r>
        <w:rPr/>
        <w:t xml:space="preserve">4. 缺失的考虑点：文章没有讨论可能存在的局限性或风险。例如，它没有探讨模型在不同数据集上的泛化能力、对噪声和变化的鲁棒性，以及在实际应用中的可扩展性等方面的考虑。</w:t>
      </w:r>
    </w:p>
    <w:p>
      <w:pPr>
        <w:jc w:val="both"/>
      </w:pPr>
      <w:r>
        <w:rPr/>
        <w:t xml:space="preserve"/>
      </w:r>
    </w:p>
    <w:p>
      <w:pPr>
        <w:jc w:val="both"/>
      </w:pPr>
      <w:r>
        <w:rPr/>
        <w:t xml:space="preserve">5. 所提出主张的缺失证据：文章没有提供足够的实验证据来支持其所提出方法的有效性。缺乏详细的实验结果、对比其他方法和统计显著性测试使得读者难以确定该方法是否真正优于现有方法。</w:t>
      </w:r>
    </w:p>
    <w:p>
      <w:pPr>
        <w:jc w:val="both"/>
      </w:pPr>
      <w:r>
        <w:rPr/>
        <w:t xml:space="preserve"/>
      </w:r>
    </w:p>
    <w:p>
      <w:pPr>
        <w:jc w:val="both"/>
      </w:pPr>
      <w:r>
        <w:rPr/>
        <w:t xml:space="preserve">6. 未探索的反驳：文章没有探讨可能存在的反驳观点或其他方法对其结果和主张的质疑。这种缺乏对可能争议观点进行讨论和回应的做法可能导致读者对该方法产生怀疑。</w:t>
      </w:r>
    </w:p>
    <w:p>
      <w:pPr>
        <w:jc w:val="both"/>
      </w:pPr>
      <w:r>
        <w:rPr/>
        <w:t xml:space="preserve"/>
      </w:r>
    </w:p>
    <w:p>
      <w:pPr>
        <w:jc w:val="both"/>
      </w:pPr>
      <w:r>
        <w:rPr/>
        <w:t xml:space="preserve">7. 宣传内容：文章中包含了指向代码库和作者个人网站的链接，这可能被视为宣传内容。这种宣传行为可能会影响读者对该方法的客观评估，并引发对作者动机和潜在利益冲突的疑问。</w:t>
      </w:r>
    </w:p>
    <w:p>
      <w:pPr>
        <w:jc w:val="both"/>
      </w:pPr>
      <w:r>
        <w:rPr/>
        <w:t xml:space="preserve"/>
      </w:r>
    </w:p>
    <w:p>
      <w:pPr>
        <w:jc w:val="both"/>
      </w:pPr>
      <w:r>
        <w:rPr/>
        <w:t xml:space="preserve">总体而言，上述文章在提出一种通用少样本学习方法方面缺乏充分的实验证据和比较数据。缺乏详细说明实验设置、结果分析、与其他方法比较以及潜在局限性和风险等方面的讨论使得读者难以全面评估该方法的有效性和实用性。</w:t>
      </w:r>
    </w:p>
    <w:p>
      <w:pPr>
        <w:pStyle w:val="Heading1"/>
      </w:pPr>
      <w:bookmarkStart w:id="5" w:name="_Toc5"/>
      <w:r>
        <w:t>Topics for further research:</w:t>
      </w:r>
      <w:bookmarkEnd w:id="5"/>
    </w:p>
    <w:p>
      <w:pPr>
        <w:spacing w:after="0"/>
        <w:numPr>
          <w:ilvl w:val="0"/>
          <w:numId w:val="2"/>
        </w:numPr>
      </w:pPr>
      <w:r>
        <w:rPr/>
        <w:t xml:space="preserve">潜在偏见及其来源
</w:t>
      </w:r>
    </w:p>
    <w:p>
      <w:pPr>
        <w:spacing w:after="0"/>
        <w:numPr>
          <w:ilvl w:val="0"/>
          <w:numId w:val="2"/>
        </w:numPr>
      </w:pPr>
      <w:r>
        <w:rPr/>
        <w:t xml:space="preserve">片面报道
</w:t>
      </w:r>
    </w:p>
    <w:p>
      <w:pPr>
        <w:spacing w:after="0"/>
        <w:numPr>
          <w:ilvl w:val="0"/>
          <w:numId w:val="2"/>
        </w:numPr>
      </w:pPr>
      <w:r>
        <w:rPr/>
        <w:t xml:space="preserve">无根据的主张
</w:t>
      </w:r>
    </w:p>
    <w:p>
      <w:pPr>
        <w:spacing w:after="0"/>
        <w:numPr>
          <w:ilvl w:val="0"/>
          <w:numId w:val="2"/>
        </w:numPr>
      </w:pPr>
      <w:r>
        <w:rPr/>
        <w:t xml:space="preserve">缺失的考虑点
</w:t>
      </w:r>
    </w:p>
    <w:p>
      <w:pPr>
        <w:spacing w:after="0"/>
        <w:numPr>
          <w:ilvl w:val="0"/>
          <w:numId w:val="2"/>
        </w:numPr>
      </w:pPr>
      <w:r>
        <w:rPr/>
        <w:t xml:space="preserve">所提出主张的缺失证据
</w:t>
      </w:r>
    </w:p>
    <w:p>
      <w:pPr>
        <w:spacing w:after="0"/>
        <w:numPr>
          <w:ilvl w:val="0"/>
          <w:numId w:val="2"/>
        </w:numPr>
      </w:pPr>
      <w:r>
        <w:rPr/>
        <w:t xml:space="preserve">未探索的反驳
</w:t>
      </w:r>
    </w:p>
    <w:p>
      <w:pPr>
        <w:numPr>
          <w:ilvl w:val="0"/>
          <w:numId w:val="2"/>
        </w:numPr>
      </w:pPr>
      <w:r>
        <w:rPr/>
        <w:t xml:space="preserve">宣传内容</w:t>
      </w:r>
    </w:p>
    <w:p>
      <w:pPr>
        <w:pStyle w:val="Heading1"/>
      </w:pPr>
      <w:bookmarkStart w:id="6" w:name="_Toc6"/>
      <w:r>
        <w:t>Report location:</w:t>
      </w:r>
      <w:bookmarkEnd w:id="6"/>
    </w:p>
    <w:p>
      <w:hyperlink r:id="rId8" w:history="1">
        <w:r>
          <w:rPr>
            <w:color w:val="2980b9"/>
            <w:u w:val="single"/>
          </w:rPr>
          <w:t xml:space="preserve">https://www.fullpicture.app/item/13847af421e89c8f6bf2171b60b10bb7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F51F88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rxiv.org/abs/2303.14969" TargetMode="External"/><Relationship Id="rId8" Type="http://schemas.openxmlformats.org/officeDocument/2006/relationships/hyperlink" Target="https://www.fullpicture.app/item/13847af421e89c8f6bf2171b60b10bb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2024-01-14T23:08:31+01:00</dcterms:created>
  <dcterms:modified xsi:type="dcterms:W3CDTF">2024-01-14T23:08:31+01:00</dcterms:modified>
</cp:coreProperties>
</file>

<file path=docProps/custom.xml><?xml version="1.0" encoding="utf-8"?>
<Properties xmlns="http://schemas.openxmlformats.org/officeDocument/2006/custom-properties" xmlns:vt="http://schemas.openxmlformats.org/officeDocument/2006/docPropsVTypes"/>
</file>