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2022年云南省气候公报</w:t>
      </w:r>
      <w:br/>
      <w:hyperlink r:id="rId7" w:history="1">
        <w:r>
          <w:rPr>
            <w:color w:val="2980b9"/>
            <w:u w:val="single"/>
          </w:rPr>
          <w:t xml:space="preserve">http://yn.cma.gov.cn/zfxxgk/zwgk/qxbg/202306/t20230608_5565610.html</w:t>
        </w:r>
      </w:hyperlink>
    </w:p>
    <w:p>
      <w:pPr>
        <w:pStyle w:val="Heading1"/>
      </w:pPr>
      <w:bookmarkStart w:id="2" w:name="_Toc2"/>
      <w:r>
        <w:t>Article summary:</w:t>
      </w:r>
      <w:bookmarkEnd w:id="2"/>
    </w:p>
    <w:p>
      <w:pPr>
        <w:jc w:val="both"/>
      </w:pPr>
      <w:r>
        <w:rPr/>
        <w:t xml:space="preserve">1. 2022年云南省气候公报的政府信息公开制度：文章提到了政府信息公开指南和政府信息公开制度，包括法定主动公开内容和依申请公开。其中，法定主动公开内容涵盖了机构与职能、法律法规标准、文件公开、规划计划、行政执法、财政资金、人事信息、突发事件应对和气象报告等方面。</w:t>
      </w:r>
    </w:p>
    <w:p>
      <w:pPr>
        <w:jc w:val="both"/>
      </w:pPr>
      <w:r>
        <w:rPr/>
        <w:t xml:space="preserve"/>
      </w:r>
    </w:p>
    <w:p>
      <w:pPr>
        <w:jc w:val="both"/>
      </w:pPr>
      <w:r>
        <w:rPr/>
        <w:t xml:space="preserve">2. 政府信息公开的重要性：通过政府信息公开制度，可以使政府部门的工作更加透明化，提高行政效能。同时，依申请公开也为民众提供了获取相关信息的渠道。</w:t>
      </w:r>
    </w:p>
    <w:p>
      <w:pPr>
        <w:jc w:val="both"/>
      </w:pPr>
      <w:r>
        <w:rPr/>
        <w:t xml:space="preserve"/>
      </w:r>
    </w:p>
    <w:p>
      <w:pPr>
        <w:jc w:val="both"/>
      </w:pPr>
      <w:r>
        <w:rPr/>
        <w:t xml:space="preserve">3. 2022年云南省气候公报的发布：尽管文章没有具体介绍云南省气候公报的内容，但可以推测该报告是根据政府信息公开制度发布的。这表明云南省对于气候变化等相关问题非常重视，并通过发布气象报告来向社会传递相关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无法进行详细的批判性分析。因为文章只是提供了一些政府信息公开的指南和制度，并没有具体涉及到云南省气候公报的内容。所以无法对其潜在偏见、片面报道、无根据的主张、缺失的考虑点等进行评价。</w:t>
      </w:r>
    </w:p>
    <w:p>
      <w:pPr>
        <w:jc w:val="both"/>
      </w:pPr>
      <w:r>
        <w:rPr/>
        <w:t xml:space="preserve"/>
      </w:r>
    </w:p>
    <w:p>
      <w:pPr>
        <w:jc w:val="both"/>
      </w:pPr>
      <w:r>
        <w:rPr/>
        <w:t xml:space="preserve">然而，从文章中可以看出一些可能存在的问题。首先，文章提供了一些来源链接，但这些链接并未直接与云南省气候公报相关联，可能导致读者无法获取到相关信息。其次，文章没有提供关于云南省气候公报的具体内容和数据，缺乏证据支持其所述。</w:t>
      </w:r>
    </w:p>
    <w:p>
      <w:pPr>
        <w:jc w:val="both"/>
      </w:pPr>
      <w:r>
        <w:rPr/>
        <w:t xml:space="preserve"/>
      </w:r>
    </w:p>
    <w:p>
      <w:pPr>
        <w:jc w:val="both"/>
      </w:pPr>
      <w:r>
        <w:rPr/>
        <w:t xml:space="preserve">此外，在没有实际内容的情况下，我们也无法判断是否存在宣传内容或偏袒某方面的情况。同样地，由于缺乏具体信息和数据支持，我们也无法确定作者是否注意到可能存在的风险或是否平等地呈现双方观点。</w:t>
      </w:r>
    </w:p>
    <w:p>
      <w:pPr>
        <w:jc w:val="both"/>
      </w:pPr>
      <w:r>
        <w:rPr/>
        <w:t xml:space="preserve"/>
      </w:r>
    </w:p>
    <w:p>
      <w:pPr>
        <w:jc w:val="both"/>
      </w:pPr>
      <w:r>
        <w:rPr/>
        <w:t xml:space="preserve">总之，在没有更多具体信息和数据支持的情况下，对该文章进行详细批判性分析是困难的。</w:t>
      </w:r>
    </w:p>
    <w:p>
      <w:pPr>
        <w:pStyle w:val="Heading1"/>
      </w:pPr>
      <w:bookmarkStart w:id="5" w:name="_Toc5"/>
      <w:r>
        <w:t>Topics for further research:</w:t>
      </w:r>
      <w:bookmarkEnd w:id="5"/>
    </w:p>
    <w:p>
      <w:pPr>
        <w:spacing w:after="0"/>
        <w:numPr>
          <w:ilvl w:val="0"/>
          <w:numId w:val="2"/>
        </w:numPr>
      </w:pPr>
      <w:r>
        <w:rPr/>
        <w:t xml:space="preserve">云南省气候公报内容
</w:t>
      </w:r>
    </w:p>
    <w:p>
      <w:pPr>
        <w:spacing w:after="0"/>
        <w:numPr>
          <w:ilvl w:val="0"/>
          <w:numId w:val="2"/>
        </w:numPr>
      </w:pPr>
      <w:r>
        <w:rPr/>
        <w:t xml:space="preserve">云南省气候数据
</w:t>
      </w:r>
    </w:p>
    <w:p>
      <w:pPr>
        <w:spacing w:after="0"/>
        <w:numPr>
          <w:ilvl w:val="0"/>
          <w:numId w:val="2"/>
        </w:numPr>
      </w:pPr>
      <w:r>
        <w:rPr/>
        <w:t xml:space="preserve">云南省气候趋势
</w:t>
      </w:r>
    </w:p>
    <w:p>
      <w:pPr>
        <w:spacing w:after="0"/>
        <w:numPr>
          <w:ilvl w:val="0"/>
          <w:numId w:val="2"/>
        </w:numPr>
      </w:pPr>
      <w:r>
        <w:rPr/>
        <w:t xml:space="preserve">云南省气候变化影响
</w:t>
      </w:r>
    </w:p>
    <w:p>
      <w:pPr>
        <w:spacing w:after="0"/>
        <w:numPr>
          <w:ilvl w:val="0"/>
          <w:numId w:val="2"/>
        </w:numPr>
      </w:pPr>
      <w:r>
        <w:rPr/>
        <w:t xml:space="preserve">云南省气候公报的可靠性和准确性
</w:t>
      </w:r>
    </w:p>
    <w:p>
      <w:pPr>
        <w:numPr>
          <w:ilvl w:val="0"/>
          <w:numId w:val="2"/>
        </w:numPr>
      </w:pPr>
      <w:r>
        <w:rPr/>
        <w:t xml:space="preserve">云南省气候公报的政治影响</w:t>
      </w:r>
    </w:p>
    <w:p>
      <w:pPr>
        <w:pStyle w:val="Heading1"/>
      </w:pPr>
      <w:bookmarkStart w:id="6" w:name="_Toc6"/>
      <w:r>
        <w:t>Report location:</w:t>
      </w:r>
      <w:bookmarkEnd w:id="6"/>
    </w:p>
    <w:p>
      <w:hyperlink r:id="rId8" w:history="1">
        <w:r>
          <w:rPr>
            <w:color w:val="2980b9"/>
            <w:u w:val="single"/>
          </w:rPr>
          <w:t xml:space="preserve">https://www.fullpicture.app/item/12bbdfc21b48ff9a60c12fa92e2878ad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C01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n.cma.gov.cn/zfxxgk/zwgk/qxbg/202306/t20230608_5565610.html" TargetMode="External"/><Relationship Id="rId8" Type="http://schemas.openxmlformats.org/officeDocument/2006/relationships/hyperlink" Target="https://www.fullpicture.app/item/12bbdfc21b48ff9a60c12fa92e287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2024-03-10T17:38:36+01:00</dcterms:created>
  <dcterms:modified xsi:type="dcterms:W3CDTF">2024-03-10T17:38:36+01:00</dcterms:modified>
</cp:coreProperties>
</file>

<file path=docProps/custom.xml><?xml version="1.0" encoding="utf-8"?>
<Properties xmlns="http://schemas.openxmlformats.org/officeDocument/2006/custom-properties" xmlns:vt="http://schemas.openxmlformats.org/officeDocument/2006/docPropsVTypes"/>
</file>