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Axis Bank Credit Card Services - Credit Card Add-on Services | Axis Bank</w:t>
      </w:r>
      <w:br/>
      <w:hyperlink r:id="rId7" w:history="1">
        <w:r>
          <w:rPr>
            <w:color w:val="2980b9"/>
            <w:u w:val="single"/>
          </w:rPr>
          <w:t xml:space="preserve">https://www.axisbank.com/retail/cards/credit-card/useful-links/card-services</w:t>
        </w:r>
      </w:hyperlink>
    </w:p>
    <w:p>
      <w:pPr>
        <w:pStyle w:val="Heading1"/>
      </w:pPr>
      <w:bookmarkStart w:id="2" w:name="_Toc2"/>
      <w:r>
        <w:t>Article summary:</w:t>
      </w:r>
      <w:bookmarkEnd w:id="2"/>
    </w:p>
    <w:p>
      <w:pPr>
        <w:jc w:val="both"/>
      </w:pPr>
      <w:r>
        <w:rPr/>
        <w:t xml:space="preserve">1. Axis Bank offers credit limit increase services for its credit card holders based on their spending patterns and risk behavior.</w:t>
      </w:r>
    </w:p>
    <w:p>
      <w:pPr>
        <w:jc w:val="both"/>
      </w:pPr>
      <w:r>
        <w:rPr/>
        <w:t xml:space="preserve">2. Customers can apply for a credit limit increase through the bank's mobile banking or internet banking platforms, or by contacting the phone banking center.</w:t>
      </w:r>
    </w:p>
    <w:p>
      <w:pPr>
        <w:jc w:val="both"/>
      </w:pPr>
      <w:r>
        <w:rPr/>
        <w:t xml:space="preserve">3. The bank also provides additional services such as instant loans, e-statements, bill pay, balance on EMI program, and eShop card for secure online shopping.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above article provides information about the credit card services offered by Axis Bank, including credit limit increase, instant loans, e-statements, bill pay, and balance on EMI program. However, there are several aspects of the article that raise concerns about potential biases and missing information.</w:t>
      </w:r>
    </w:p>
    <w:p>
      <w:pPr>
        <w:jc w:val="both"/>
      </w:pPr>
      <w:r>
        <w:rPr/>
        <w:t xml:space="preserve"/>
      </w:r>
    </w:p>
    <w:p>
      <w:pPr>
        <w:jc w:val="both"/>
      </w:pPr>
      <w:r>
        <w:rPr/>
        <w:t xml:space="preserve">Firstly, the article does not provide any information about the fees or interest rates associated with these services. This is a crucial aspect for customers to consider when deciding whether to avail these services. Without this information, customers may be misled into thinking that these services are completely free or low-cost.</w:t>
      </w:r>
    </w:p>
    <w:p>
      <w:pPr>
        <w:jc w:val="both"/>
      </w:pPr>
      <w:r>
        <w:rPr/>
        <w:t xml:space="preserve"/>
      </w:r>
    </w:p>
    <w:p>
      <w:pPr>
        <w:jc w:val="both"/>
      </w:pPr>
      <w:r>
        <w:rPr/>
        <w:t xml:space="preserve">Secondly, the article lacks transparency in terms of eligibility criteria for credit limit increase and instant loans. It only mentions that eligibility is based on a customer's spending pattern and risk behavior without providing any specific details. This lack of transparency raises questions about how Axis Bank determines eligibility and whether it is fair and unbiased.</w:t>
      </w:r>
    </w:p>
    <w:p>
      <w:pPr>
        <w:jc w:val="both"/>
      </w:pPr>
      <w:r>
        <w:rPr/>
        <w:t xml:space="preserve"/>
      </w:r>
    </w:p>
    <w:p>
      <w:pPr>
        <w:jc w:val="both"/>
      </w:pPr>
      <w:r>
        <w:rPr/>
        <w:t xml:space="preserve">Additionally, the article does not mention any potential risks or drawbacks associated with these services. For example, increasing one's credit limit may lead to increased debt if not managed responsibly. Similarly, taking an instant loan against a credit card can result in high interest charges if not repaid promptly. It is important for customers to be aware of these risks before availing these services.</w:t>
      </w:r>
    </w:p>
    <w:p>
      <w:pPr>
        <w:jc w:val="both"/>
      </w:pPr>
      <w:r>
        <w:rPr/>
        <w:t xml:space="preserve"/>
      </w:r>
    </w:p>
    <w:p>
      <w:pPr>
        <w:jc w:val="both"/>
      </w:pPr>
      <w:r>
        <w:rPr/>
        <w:t xml:space="preserve">Furthermore, the article appears to be promotional in nature as it highlights the benefits of using Axis Bank's services without providing a balanced view or exploring potential drawbacks. This one-sided reporting raises concerns about the objectivity and credibility of the information provided.</w:t>
      </w:r>
    </w:p>
    <w:p>
      <w:pPr>
        <w:jc w:val="both"/>
      </w:pPr>
      <w:r>
        <w:rPr/>
        <w:t xml:space="preserve"/>
      </w:r>
    </w:p>
    <w:p>
      <w:pPr>
        <w:jc w:val="both"/>
      </w:pPr>
      <w:r>
        <w:rPr/>
        <w:t xml:space="preserve">Moreover, there is no mention of alternative options or competitors in the market. This omission limits customers' ability to make informed decisions by comparing different offerings from various banks.</w:t>
      </w:r>
    </w:p>
    <w:p>
      <w:pPr>
        <w:jc w:val="both"/>
      </w:pPr>
      <w:r>
        <w:rPr/>
        <w:t xml:space="preserve"/>
      </w:r>
    </w:p>
    <w:p>
      <w:pPr>
        <w:jc w:val="both"/>
      </w:pPr>
      <w:r>
        <w:rPr/>
        <w:t xml:space="preserve">Overall, this article lacks critical analysis and fails to provide comprehensive and unbiased information about Axis Bank's credit card services. It would benefit from addressing potential biases, providing more transparency regarding fees and eligibility criteria, discussing potential risks associated with these services, presenting both sides equally, and including information about alternative options in the market.</w:t>
      </w:r>
    </w:p>
    <w:p>
      <w:pPr>
        <w:pStyle w:val="Heading1"/>
      </w:pPr>
      <w:bookmarkStart w:id="5" w:name="_Toc5"/>
      <w:r>
        <w:t>Topics for further research:</w:t>
      </w:r>
      <w:bookmarkEnd w:id="5"/>
    </w:p>
    <w:p>
      <w:pPr>
        <w:spacing w:after="0"/>
        <w:numPr>
          <w:ilvl w:val="0"/>
          <w:numId w:val="2"/>
        </w:numPr>
      </w:pPr>
      <w:r>
        <w:rPr/>
        <w:t xml:space="preserve">Axis Bank credit card fees and interest rates
</w:t>
      </w:r>
    </w:p>
    <w:p>
      <w:pPr>
        <w:spacing w:after="0"/>
        <w:numPr>
          <w:ilvl w:val="0"/>
          <w:numId w:val="2"/>
        </w:numPr>
      </w:pPr>
      <w:r>
        <w:rPr/>
        <w:t xml:space="preserve">Eligibility criteria for credit limit increase and instant loans with Axis Bank
</w:t>
      </w:r>
    </w:p>
    <w:p>
      <w:pPr>
        <w:spacing w:after="0"/>
        <w:numPr>
          <w:ilvl w:val="0"/>
          <w:numId w:val="2"/>
        </w:numPr>
      </w:pPr>
      <w:r>
        <w:rPr/>
        <w:t xml:space="preserve">Risks and drawbacks of increasing credit limit with Axis Bank
</w:t>
      </w:r>
    </w:p>
    <w:p>
      <w:pPr>
        <w:spacing w:after="0"/>
        <w:numPr>
          <w:ilvl w:val="0"/>
          <w:numId w:val="2"/>
        </w:numPr>
      </w:pPr>
      <w:r>
        <w:rPr/>
        <w:t xml:space="preserve">Risks and drawbacks of taking an instant loan against Axis Bank credit card
</w:t>
      </w:r>
    </w:p>
    <w:p>
      <w:pPr>
        <w:spacing w:after="0"/>
        <w:numPr>
          <w:ilvl w:val="0"/>
          <w:numId w:val="2"/>
        </w:numPr>
      </w:pPr>
      <w:r>
        <w:rPr/>
        <w:t xml:space="preserve">Comparison of credit card services offered by Axis Bank and its competitors
</w:t>
      </w:r>
    </w:p>
    <w:p>
      <w:pPr>
        <w:numPr>
          <w:ilvl w:val="0"/>
          <w:numId w:val="2"/>
        </w:numPr>
      </w:pPr>
      <w:r>
        <w:rPr/>
        <w:t xml:space="preserve">Alternative options for credit card services in the market</w:t>
      </w:r>
    </w:p>
    <w:p>
      <w:pPr>
        <w:pStyle w:val="Heading1"/>
      </w:pPr>
      <w:bookmarkStart w:id="6" w:name="_Toc6"/>
      <w:r>
        <w:t>Report location:</w:t>
      </w:r>
      <w:bookmarkEnd w:id="6"/>
    </w:p>
    <w:p>
      <w:hyperlink r:id="rId8" w:history="1">
        <w:r>
          <w:rPr>
            <w:color w:val="2980b9"/>
            <w:u w:val="single"/>
          </w:rPr>
          <w:t xml:space="preserve">https://www.fullpicture.app/item/124102f047da81ae02a1b450c1c4b868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9715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xisbank.com/retail/cards/credit-card/useful-links/card-services" TargetMode="External"/><Relationship Id="rId8" Type="http://schemas.openxmlformats.org/officeDocument/2006/relationships/hyperlink" Target="https://www.fullpicture.app/item/124102f047da81ae02a1b450c1c4b8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2023-10-04T10:12:53+02:00</dcterms:created>
  <dcterms:modified xsi:type="dcterms:W3CDTF">2023-10-04T10:12:53+02:00</dcterms:modified>
</cp:coreProperties>
</file>

<file path=docProps/custom.xml><?xml version="1.0" encoding="utf-8"?>
<Properties xmlns="http://schemas.openxmlformats.org/officeDocument/2006/custom-properties" xmlns:vt="http://schemas.openxmlformats.org/officeDocument/2006/docPropsVTypes"/>
</file>