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thermal performance analysis of different type cylindrical heatsinks - ScienceDirect</w:t>
      </w:r>
      <w:br/>
      <w:hyperlink r:id="rId7" w:history="1">
        <w:r>
          <w:rPr>
            <w:color w:val="2980b9"/>
            <w:u w:val="single"/>
          </w:rPr>
          <w:t xml:space="preserve">https://www.sciencedirect.com/science/article/pii/S1290072921003422</w:t>
        </w:r>
      </w:hyperlink>
    </w:p>
    <w:p>
      <w:pPr>
        <w:pStyle w:val="Heading1"/>
      </w:pPr>
      <w:bookmarkStart w:id="2" w:name="_Toc2"/>
      <w:r>
        <w:t>Article summary:</w:t>
      </w:r>
      <w:bookmarkEnd w:id="2"/>
    </w:p>
    <w:p>
      <w:pPr>
        <w:jc w:val="both"/>
      </w:pPr>
      <w:r>
        <w:rPr/>
        <w:t xml:space="preserve">1. This article examines the design and thermal performance of different types of cylindrical heatsinks.</w:t>
      </w:r>
    </w:p>
    <w:p>
      <w:pPr>
        <w:jc w:val="both"/>
      </w:pPr>
      <w:r>
        <w:rPr/>
        <w:t xml:space="preserve">2. It looks at the effects of various geometric alterations on the three basic versions with 24 channels: Pin Fin (PF), Pin Vawy Fin (PWF), and Cross-Cut Fin (CCF).</w:t>
      </w:r>
    </w:p>
    <w:p>
      <w:pPr>
        <w:jc w:val="both"/>
      </w:pPr>
      <w:r>
        <w:rPr/>
        <w:t xml:space="preserve">3. The article also explores how numerical analyses can be used to improve the thermal performance of LED lights by increasing surface area, reducing mass, and improving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“Design and Thermal Performance Analysis of Different Type Cylindrical Heatsinks” is a comprehensive overview of the design and thermal performance analysis of different type cylindrical heatsinks. The article provides an in-depth look at the effects of various geometric alterations on three basic versions with 24 channels: Pin Fin (PF), Pin Vawy Fin (PWF), and Cross-Cut Fin (CCF). It also explores how numerical analyses can be used to improve the thermal performance of LED lights by increasing surface area, reducing mass, and improving efficiency.</w:t>
      </w:r>
    </w:p>
    <w:p>
      <w:pPr>
        <w:jc w:val="both"/>
      </w:pPr>
      <w:r>
        <w:rPr/>
        <w:t xml:space="preserve">The article is generally reliable in its presentation of information, as it provides detailed descriptions of each model as well as thorough explanations for why certain changes were made to them. Additionally, it cites relevant research from other studies that have been conducted on similar topics, which adds credibility to its claims. Furthermore, it includes both experimental and simulation results for each model, which further strengthens its reliability.</w:t>
      </w:r>
    </w:p>
    <w:p>
      <w:pPr>
        <w:jc w:val="both"/>
      </w:pPr>
      <w:r>
        <w:rPr/>
        <w:t xml:space="preserve">However, there are some potential biases present in the article that should be noted. For example, while it does cite relevant research from other studies that have been conducted on similar topics, it does not provide any counterarguments or alternative perspectives that could challenge its own conclusions. Additionally, while it does provide detailed descriptions for each model as well as thorough explanations for why certain changes were made to them, it does not explore any possible risks associated with these changes or discuss any potential drawbacks they may have. Finally, while it does include both experimental and simulation results for each model, there is no discussion about how accurate these results are or what methods were used to ensure their accuracy.</w:t>
      </w:r>
    </w:p>
    <w:p>
      <w:pPr>
        <w:jc w:val="both"/>
      </w:pPr>
      <w:r>
        <w:rPr/>
        <w:t xml:space="preserve">In conclusion, this article provides a comprehensive overview of the design and thermal performance analysis of different type cylindrical heatsinks that is generally reliable in its presentation of information. However, there are some potential biases present in the article that should be noted such as a lack of counterarguments or alternative perspectives presented; a lack</w:t>
      </w:r>
    </w:p>
    <w:p>
      <w:pPr>
        <w:pStyle w:val="Heading1"/>
      </w:pPr>
      <w:bookmarkStart w:id="5" w:name="_Toc5"/>
      <w:r>
        <w:t>Topics for further research:</w:t>
      </w:r>
      <w:bookmarkEnd w:id="5"/>
    </w:p>
    <w:p>
      <w:pPr>
        <w:spacing w:after="0"/>
        <w:numPr>
          <w:ilvl w:val="0"/>
          <w:numId w:val="2"/>
        </w:numPr>
      </w:pPr>
      <w:r>
        <w:rPr/>
        <w:t xml:space="preserve">Thermal Performance Analysis of Cylindrical Heatsinks</w:t>
      </w:r>
    </w:p>
    <w:p>
      <w:pPr>
        <w:spacing w:after="0"/>
        <w:numPr>
          <w:ilvl w:val="0"/>
          <w:numId w:val="2"/>
        </w:numPr>
      </w:pPr>
      <w:r>
        <w:rPr/>
        <w:t xml:space="preserve">LED Lights Efficiency Improvement</w:t>
      </w:r>
    </w:p>
    <w:p>
      <w:pPr>
        <w:spacing w:after="0"/>
        <w:numPr>
          <w:ilvl w:val="0"/>
          <w:numId w:val="2"/>
        </w:numPr>
      </w:pPr>
      <w:r>
        <w:rPr/>
        <w:t xml:space="preserve">Geometric Alterations Effects</w:t>
      </w:r>
    </w:p>
    <w:p>
      <w:pPr>
        <w:spacing w:after="0"/>
        <w:numPr>
          <w:ilvl w:val="0"/>
          <w:numId w:val="2"/>
        </w:numPr>
      </w:pPr>
      <w:r>
        <w:rPr/>
        <w:t xml:space="preserve">Numerical Analyses for Thermal Performance</w:t>
      </w:r>
    </w:p>
    <w:p>
      <w:pPr>
        <w:spacing w:after="0"/>
        <w:numPr>
          <w:ilvl w:val="0"/>
          <w:numId w:val="2"/>
        </w:numPr>
      </w:pPr>
      <w:r>
        <w:rPr/>
        <w:t xml:space="preserve">Experimental and Simulation Results Accuracy</w:t>
      </w:r>
    </w:p>
    <w:p>
      <w:pPr>
        <w:numPr>
          <w:ilvl w:val="0"/>
          <w:numId w:val="2"/>
        </w:numPr>
      </w:pPr>
      <w:r>
        <w:rPr/>
        <w:t xml:space="preserve">Potential Risks of Geometric Alterations</w:t>
      </w:r>
    </w:p>
    <w:p>
      <w:pPr>
        <w:pStyle w:val="Heading1"/>
      </w:pPr>
      <w:bookmarkStart w:id="6" w:name="_Toc6"/>
      <w:r>
        <w:t>Report location:</w:t>
      </w:r>
      <w:bookmarkEnd w:id="6"/>
    </w:p>
    <w:p>
      <w:hyperlink r:id="rId8" w:history="1">
        <w:r>
          <w:rPr>
            <w:color w:val="2980b9"/>
            <w:u w:val="single"/>
          </w:rPr>
          <w:t xml:space="preserve">https://www.fullpicture.app/item/11fc08d0a0df5c557ea3b0a879641197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5C2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290072921003422" TargetMode="External"/><Relationship Id="rId8" Type="http://schemas.openxmlformats.org/officeDocument/2006/relationships/hyperlink" Target="https://www.fullpicture.app/item/11fc08d0a0df5c557ea3b0a8796411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2023-03-04T10:02:13+01:00</dcterms:created>
  <dcterms:modified xsi:type="dcterms:W3CDTF">2023-03-04T10:02:13+01:00</dcterms:modified>
</cp:coreProperties>
</file>

<file path=docProps/custom.xml><?xml version="1.0" encoding="utf-8"?>
<Properties xmlns="http://schemas.openxmlformats.org/officeDocument/2006/custom-properties" xmlns:vt="http://schemas.openxmlformats.org/officeDocument/2006/docPropsVTypes"/>
</file>