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tips on how to study effectively | Victoria University</w:t>
      </w:r>
      <w:br/>
      <w:hyperlink r:id="rId7" w:history="1">
        <w:r>
          <w:rPr>
            <w:color w:val="2980b9"/>
            <w:u w:val="single"/>
          </w:rPr>
          <w:t xml:space="preserve">https://www.vu.edu.au/about-vu/news-events/study-space/10-tips-on-how-to-study-effectively</w:t>
        </w:r>
      </w:hyperlink>
    </w:p>
    <w:p>
      <w:pPr>
        <w:pStyle w:val="Heading1"/>
      </w:pPr>
      <w:bookmarkStart w:id="2" w:name="_Toc2"/>
      <w:r>
        <w:t>Article summary:</w:t>
      </w:r>
      <w:bookmarkEnd w:id="2"/>
    </w:p>
    <w:p>
      <w:pPr>
        <w:jc w:val="both"/>
      </w:pPr>
      <w:r>
        <w:rPr/>
        <w:t xml:space="preserve">1. Nie ma jednego sposobu na skuteczne uczenie się, każdy ma swoje własne metody.</w:t>
      </w:r>
    </w:p>
    <w:p>
      <w:pPr>
        <w:jc w:val="both"/>
      </w:pPr>
      <w:r>
        <w:rPr/>
        <w:t xml:space="preserve">2. Victoria University oferuje wsparcie w rozwoju umiejętności akademickich i naukowych dla studentów.</w:t>
      </w:r>
    </w:p>
    <w:p>
      <w:pPr>
        <w:jc w:val="both"/>
      </w:pPr>
      <w:r>
        <w:rPr/>
        <w:t xml:space="preserve">3. W artykule przedstawiono 10 porad dotyczących efektywnego uczenia się, takich jak organizacja, notowanie, testowanie siebie czy korzystanie z aplikacji.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"10 tips on how to study effectively" opublikowany na stronie Victoria University zawiera wiele przydatnych wskazówek dla studentów, którzy chcą poprawić swoje umiejętności nauki. Jednakże, artykuł ten ma kilka potencjalnych uprzedzeń i brakujących punktów do rozważenia.</w:t>
      </w:r>
    </w:p>
    <w:p>
      <w:pPr>
        <w:jc w:val="both"/>
      </w:pPr>
      <w:r>
        <w:rPr/>
        <w:t xml:space="preserve"/>
      </w:r>
    </w:p>
    <w:p>
      <w:pPr>
        <w:jc w:val="both"/>
      </w:pPr>
      <w:r>
        <w:rPr/>
        <w:t xml:space="preserve">Po pierwsze, artykuł sugeruje, że istnieją metody, które można zastosować, aby poprawić pamięć długotrwałą i zdolność przypominania sobie informacji. Jednakże, nie podaje on żadnych dowodów naukowych na poparcie tych twierdzeń. Ponadto, autorzy nie uwzględniają faktu, że każdy uczy się inaczej i co działa dla jednej osoby może nie działać dla innej.</w:t>
      </w:r>
    </w:p>
    <w:p>
      <w:pPr>
        <w:jc w:val="both"/>
      </w:pPr>
      <w:r>
        <w:rPr/>
        <w:t xml:space="preserve"/>
      </w:r>
    </w:p>
    <w:p>
      <w:pPr>
        <w:jc w:val="both"/>
      </w:pPr>
      <w:r>
        <w:rPr/>
        <w:t xml:space="preserve">Po drugie, artykuł promuje usługi Learning Hubs oferowane przez Victoria University jako sposób na rozwijanie umiejętności akademickich i studiowania skutecznie. Chociaż te usługi mogą być pomocne dla studentów uniwersytetu, artykuł wydaje się być bardziej reklamowy niż edukacyjny.</w:t>
      </w:r>
    </w:p>
    <w:p>
      <w:pPr>
        <w:jc w:val="both"/>
      </w:pPr>
      <w:r>
        <w:rPr/>
        <w:t xml:space="preserve"/>
      </w:r>
    </w:p>
    <w:p>
      <w:pPr>
        <w:jc w:val="both"/>
      </w:pPr>
      <w:r>
        <w:rPr/>
        <w:t xml:space="preserve">Po trzecie, artykuł nie porusza kwestii równowagi między nauką a odpoczynkiem. Studenci powinni mieć czas na relaks i regenerację po intensywnym nauce. Brakujący punkt do rozważenia to także fakt, że każdy student ma różne obowiązki poza studiami, takie jak praca lub opieka nad rodziną, co może wpłynąć na ich zdolność do skutecznego uczenia się.</w:t>
      </w:r>
    </w:p>
    <w:p>
      <w:pPr>
        <w:jc w:val="both"/>
      </w:pPr>
      <w:r>
        <w:rPr/>
        <w:t xml:space="preserve"/>
      </w:r>
    </w:p>
    <w:p>
      <w:pPr>
        <w:jc w:val="both"/>
      </w:pPr>
      <w:r>
        <w:rPr/>
        <w:t xml:space="preserve">Podsumowując, artykuł "10 tips on how to study effectively" zawiera wiele przydatnych wskazówek dla studentów, ale ma kilka potencjalnych uprzedzeń i brakujących punktów do rozważenia. Autorzy powinni uwzględnić różnorodność stylów nauki i zwrócić uwagę na równowagę między nauką a odpoczynkiem.</w:t>
      </w:r>
    </w:p>
    <w:p>
      <w:pPr>
        <w:pStyle w:val="Heading1"/>
      </w:pPr>
      <w:bookmarkStart w:id="5" w:name="_Toc5"/>
      <w:r>
        <w:t>Topics for further research:</w:t>
      </w:r>
      <w:bookmarkEnd w:id="5"/>
    </w:p>
    <w:p>
      <w:pPr>
        <w:spacing w:after="0"/>
        <w:numPr>
          <w:ilvl w:val="0"/>
          <w:numId w:val="2"/>
        </w:numPr>
      </w:pPr>
      <w:r>
        <w:rPr/>
        <w:t xml:space="preserve">Dlaczego różne metody nauki działają dla różnych osób?
</w:t>
      </w:r>
    </w:p>
    <w:p>
      <w:pPr>
        <w:spacing w:after="0"/>
        <w:numPr>
          <w:ilvl w:val="0"/>
          <w:numId w:val="2"/>
        </w:numPr>
      </w:pPr>
      <w:r>
        <w:rPr/>
        <w:t xml:space="preserve">Czy istnieją naukowe dowody na skuteczność technik zapamiętywania?
</w:t>
      </w:r>
    </w:p>
    <w:p>
      <w:pPr>
        <w:spacing w:after="0"/>
        <w:numPr>
          <w:ilvl w:val="0"/>
          <w:numId w:val="2"/>
        </w:numPr>
      </w:pPr>
      <w:r>
        <w:rPr/>
        <w:t xml:space="preserve">Jakie inne czynniki wpływają na skuteczność nauki poza samymi technikami?
</w:t>
      </w:r>
    </w:p>
    <w:p>
      <w:pPr>
        <w:spacing w:after="0"/>
        <w:numPr>
          <w:ilvl w:val="0"/>
          <w:numId w:val="2"/>
        </w:numPr>
      </w:pPr>
      <w:r>
        <w:rPr/>
        <w:t xml:space="preserve">Jakie są inne sposoby na rozwijanie umiejętności akademickich poza Learning Hubs?
</w:t>
      </w:r>
    </w:p>
    <w:p>
      <w:pPr>
        <w:spacing w:after="0"/>
        <w:numPr>
          <w:ilvl w:val="0"/>
          <w:numId w:val="2"/>
        </w:numPr>
      </w:pPr>
      <w:r>
        <w:rPr/>
        <w:t xml:space="preserve">Jak znaleźć równowagę między nauką a odpoczynkiem?
</w:t>
      </w:r>
    </w:p>
    <w:p>
      <w:pPr>
        <w:spacing w:after="0"/>
        <w:numPr>
          <w:ilvl w:val="0"/>
          <w:numId w:val="2"/>
        </w:numPr>
      </w:pPr>
      <w:r>
        <w:rPr/>
        <w:t xml:space="preserve">Jak radzić sobie z obowiązkami poza studiami</w:t>
      </w:r>
    </w:p>
    <w:p>
      <w:pPr>
        <w:numPr>
          <w:ilvl w:val="0"/>
          <w:numId w:val="2"/>
        </w:numPr>
      </w:pPr>
      <w:r>
        <w:rPr/>
        <w:t xml:space="preserve">które wpływają na naukę?</w:t>
      </w:r>
    </w:p>
    <w:p>
      <w:pPr>
        <w:pStyle w:val="Heading1"/>
      </w:pPr>
      <w:bookmarkStart w:id="6" w:name="_Toc6"/>
      <w:r>
        <w:t>Report location:</w:t>
      </w:r>
      <w:bookmarkEnd w:id="6"/>
    </w:p>
    <w:p>
      <w:hyperlink r:id="rId8" w:history="1">
        <w:r>
          <w:rPr>
            <w:color w:val="2980b9"/>
            <w:u w:val="single"/>
          </w:rPr>
          <w:t xml:space="preserve">https://www.fullpicture.app/item/116700e2f412fb0d58801a5b4c712b02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10E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u.edu.au/about-vu/news-events/study-space/10-tips-on-how-to-study-effectively" TargetMode="External"/><Relationship Id="rId8" Type="http://schemas.openxmlformats.org/officeDocument/2006/relationships/hyperlink" Target="https://www.fullpicture.app/item/116700e2f412fb0d58801a5b4c712b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2024-01-18T10:44:47+01:00</dcterms:created>
  <dcterms:modified xsi:type="dcterms:W3CDTF">2024-01-18T10:44:47+01:00</dcterms:modified>
</cp:coreProperties>
</file>

<file path=docProps/custom.xml><?xml version="1.0" encoding="utf-8"?>
<Properties xmlns="http://schemas.openxmlformats.org/officeDocument/2006/custom-properties" xmlns:vt="http://schemas.openxmlformats.org/officeDocument/2006/docPropsVTypes"/>
</file>