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Introduction | Entrepreneur (ESTP Personality) | 16Personalities</w:t>
      </w:r>
      <w:br/>
      <w:hyperlink r:id="rId7" w:history="1">
        <w:r>
          <w:rPr>
            <w:color w:val="2980b9"/>
            <w:u w:val="single"/>
          </w:rPr>
          <w:t xml:space="preserve">https://www.16personalities.com/estp-personality</w:t>
        </w:r>
      </w:hyperlink>
    </w:p>
    <w:p>
      <w:pPr>
        <w:pStyle w:val="Heading1"/>
      </w:pPr>
      <w:bookmarkStart w:id="2" w:name="_Toc2"/>
      <w:r>
        <w:t>Article summary:</w:t>
      </w:r>
      <w:bookmarkEnd w:id="2"/>
    </w:p>
    <w:p>
      <w:pPr>
        <w:jc w:val="both"/>
      </w:pPr>
      <w:r>
        <w:rPr/>
        <w:t xml:space="preserve">1. Entrepreneurs (ESTP personality) love to be the center of attention and thrive in social situations.</w:t>
      </w:r>
    </w:p>
    <w:p>
      <w:pPr>
        <w:jc w:val="both"/>
      </w:pPr>
      <w:r>
        <w:rPr/>
        <w:t xml:space="preserve">2. They are risk-takers who live in the moment and enjoy drama, passion, and pleasure.</w:t>
      </w:r>
    </w:p>
    <w:p>
      <w:pPr>
        <w:jc w:val="both"/>
      </w:pPr>
      <w:r>
        <w:rPr/>
        <w:t xml:space="preserve">3. Entrepreneurs have a unique skill in noticing small changes and are natural group leaders who bring excitement wherever they go.</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"Introduction | Entrepreneur (ESTP Personality) | 16Personalities" provides an overview of the ESTP personality type, commonly known as Entrepreneurs. While the article offers some insights into the characteristics and behaviors associated with this personality type, it is important to critically analyze its content for potential biases, unsupported claims, missing evidence, and other limitations.</w:t>
      </w:r>
    </w:p>
    <w:p>
      <w:pPr>
        <w:jc w:val="both"/>
      </w:pPr>
      <w:r>
        <w:rPr/>
        <w:t xml:space="preserve"/>
      </w:r>
    </w:p>
    <w:p>
      <w:pPr>
        <w:jc w:val="both"/>
      </w:pPr>
      <w:r>
        <w:rPr/>
        <w:t xml:space="preserve">One potential bias in the article is its overly positive portrayal of Entrepreneurs. The language used throughout the article emphasizes their positive traits such as being the center of attention, having a good sense of humor, and being energetic. This promotional tone may create an unrealistic image of Entrepreneurs without acknowledging any potential drawbacks or challenges associated with their personality type.</w:t>
      </w:r>
    </w:p>
    <w:p>
      <w:pPr>
        <w:jc w:val="both"/>
      </w:pPr>
      <w:r>
        <w:rPr/>
        <w:t xml:space="preserve"/>
      </w:r>
    </w:p>
    <w:p>
      <w:pPr>
        <w:jc w:val="both"/>
      </w:pPr>
      <w:r>
        <w:rPr/>
        <w:t xml:space="preserve">Furthermore, the article makes unsupported claims about Entrepreneurs' ability to make critical decisions based on factual reality and their unique skill in noticing small changes. While it is true that individuals with this personality type may possess these qualities to some extent, there is no evidence provided to support these claims. Without empirical research or examples, these assertions remain speculative.</w:t>
      </w:r>
    </w:p>
    <w:p>
      <w:pPr>
        <w:jc w:val="both"/>
      </w:pPr>
      <w:r>
        <w:rPr/>
        <w:t xml:space="preserve"/>
      </w:r>
    </w:p>
    <w:p>
      <w:pPr>
        <w:jc w:val="both"/>
      </w:pPr>
      <w:r>
        <w:rPr/>
        <w:t xml:space="preserve">The article also lacks a balanced perspective by not exploring counterarguments or potential criticisms of Entrepreneurs. It presents them as natural group leaders who bring excitement and life everywhere they go without considering any negative consequences that may arise from their impulsive decision-making or disregard for rules. By failing to address potential risks or downsides associated with this personality type, the article presents an incomplete picture.</w:t>
      </w:r>
    </w:p>
    <w:p>
      <w:pPr>
        <w:jc w:val="both"/>
      </w:pPr>
      <w:r>
        <w:rPr/>
        <w:t xml:space="preserve"/>
      </w:r>
    </w:p>
    <w:p>
      <w:pPr>
        <w:jc w:val="both"/>
      </w:pPr>
      <w:r>
        <w:rPr/>
        <w:t xml:space="preserve">Additionally, the article contains promotional content for 16Personalities, the website hosting the article. The repeated mention of "Entrepreneur (ESTP Personality)" and references to specific personality types aligns with promoting their own brand rather than providing objective information about ESTP personalities.</w:t>
      </w:r>
    </w:p>
    <w:p>
      <w:pPr>
        <w:jc w:val="both"/>
      </w:pPr>
      <w:r>
        <w:rPr/>
        <w:t xml:space="preserve"/>
      </w:r>
    </w:p>
    <w:p>
      <w:pPr>
        <w:jc w:val="both"/>
      </w:pPr>
      <w:r>
        <w:rPr/>
        <w:t xml:space="preserve">In terms of missing points of consideration, the article does not discuss how individuals with different backgrounds or experiences may exhibit variations within the ESTP personality type. It assumes a homogenous understanding of Entrepreneurs without acknowledging the influence of cultural, social, or environmental factors on their behavior.</w:t>
      </w:r>
    </w:p>
    <w:p>
      <w:pPr>
        <w:jc w:val="both"/>
      </w:pPr>
      <w:r>
        <w:rPr/>
        <w:t xml:space="preserve"/>
      </w:r>
    </w:p>
    <w:p>
      <w:pPr>
        <w:jc w:val="both"/>
      </w:pPr>
      <w:r>
        <w:rPr/>
        <w:t xml:space="preserve">Overall, the article lacks critical analysis and presents a one-sided perspective on Entrepreneurs. It promotes positive traits without adequately addressing potential drawbacks or considering alternative viewpoints. The unsupported claims, promotional content, and biased tone limit its credibility as an informative resource.</w:t>
      </w:r>
    </w:p>
    <w:p>
      <w:pPr>
        <w:pStyle w:val="Heading1"/>
      </w:pPr>
      <w:bookmarkStart w:id="5" w:name="_Toc5"/>
      <w:r>
        <w:t>Topics for further research:</w:t>
      </w:r>
      <w:bookmarkEnd w:id="5"/>
    </w:p>
    <w:p>
      <w:pPr>
        <w:spacing w:after="0"/>
        <w:numPr>
          <w:ilvl w:val="0"/>
          <w:numId w:val="2"/>
        </w:numPr>
      </w:pPr>
      <w:r>
        <w:rPr/>
        <w:t xml:space="preserve">Criticisms of ESTP personality type
</w:t>
      </w:r>
    </w:p>
    <w:p>
      <w:pPr>
        <w:spacing w:after="0"/>
        <w:numPr>
          <w:ilvl w:val="0"/>
          <w:numId w:val="2"/>
        </w:numPr>
      </w:pPr>
      <w:r>
        <w:rPr/>
        <w:t xml:space="preserve">Challenges faced by Entrepreneurs
</w:t>
      </w:r>
    </w:p>
    <w:p>
      <w:pPr>
        <w:spacing w:after="0"/>
        <w:numPr>
          <w:ilvl w:val="0"/>
          <w:numId w:val="2"/>
        </w:numPr>
      </w:pPr>
      <w:r>
        <w:rPr/>
        <w:t xml:space="preserve">Cultural influences on ESTP behavior
</w:t>
      </w:r>
    </w:p>
    <w:p>
      <w:pPr>
        <w:spacing w:after="0"/>
        <w:numPr>
          <w:ilvl w:val="0"/>
          <w:numId w:val="2"/>
        </w:numPr>
      </w:pPr>
      <w:r>
        <w:rPr/>
        <w:t xml:space="preserve">Downsides of impulsive decision-making
</w:t>
      </w:r>
    </w:p>
    <w:p>
      <w:pPr>
        <w:spacing w:after="0"/>
        <w:numPr>
          <w:ilvl w:val="0"/>
          <w:numId w:val="2"/>
        </w:numPr>
      </w:pPr>
      <w:r>
        <w:rPr/>
        <w:t xml:space="preserve">Variations within the ESTP personality type
</w:t>
      </w:r>
    </w:p>
    <w:p>
      <w:pPr>
        <w:numPr>
          <w:ilvl w:val="0"/>
          <w:numId w:val="2"/>
        </w:numPr>
      </w:pPr>
      <w:r>
        <w:rPr/>
        <w:t xml:space="preserve">Research on ESTP personality traits</w:t>
      </w:r>
    </w:p>
    <w:p>
      <w:pPr>
        <w:pStyle w:val="Heading1"/>
      </w:pPr>
      <w:bookmarkStart w:id="6" w:name="_Toc6"/>
      <w:r>
        <w:t>Report location:</w:t>
      </w:r>
      <w:bookmarkEnd w:id="6"/>
    </w:p>
    <w:p>
      <w:hyperlink r:id="rId8" w:history="1">
        <w:r>
          <w:rPr>
            <w:color w:val="2980b9"/>
            <w:u w:val="single"/>
          </w:rPr>
          <w:t xml:space="preserve">https://www.fullpicture.app/item/10f59b3adb42bd359793632323575f7f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0998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16personalities.com/estp-personality" TargetMode="External"/><Relationship Id="rId8" Type="http://schemas.openxmlformats.org/officeDocument/2006/relationships/hyperlink" Target="https://www.fullpicture.app/item/10f59b3adb42bd359793632323575f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2024-03-21T09:58:52+01:00</dcterms:created>
  <dcterms:modified xsi:type="dcterms:W3CDTF">2024-03-21T09:58:52+01:00</dcterms:modified>
</cp:coreProperties>
</file>

<file path=docProps/custom.xml><?xml version="1.0" encoding="utf-8"?>
<Properties xmlns="http://schemas.openxmlformats.org/officeDocument/2006/custom-properties" xmlns:vt="http://schemas.openxmlformats.org/officeDocument/2006/docPropsVTypes"/>
</file>