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Eén jaar ChatGPT heeft ‘het werkleven getransformeerd’</w:t>
      </w:r>
      <w:br/>
      <w:hyperlink r:id="rId7" w:history="1">
        <w:r>
          <w:rPr>
            <w:color w:val="2980b9"/>
            <w:u w:val="single"/>
          </w:rPr>
          <w:t xml:space="preserve">https://fd.nl/bedrijfsleven/1496995/een-jaar-chatgpt-heeft-het-werkleven-getransformeerd</w:t>
        </w:r>
      </w:hyperlink>
    </w:p>
    <w:p>
      <w:pPr>
        <w:pStyle w:val="Heading1"/>
      </w:pPr>
      <w:bookmarkStart w:id="2" w:name="_Toc2"/>
      <w:r>
        <w:t>Article summary:</w:t>
      </w:r>
      <w:bookmarkEnd w:id="2"/>
    </w:p>
    <w:p>
      <w:pPr>
        <w:jc w:val="both"/>
      </w:pPr>
      <w:r>
        <w:rPr/>
        <w:t xml:space="preserve">1. The AI program ChatGPT has transformed the workplace in various professions and companies, with many professionals using it as their own digital assistant.</w:t>
      </w:r>
    </w:p>
    <w:p>
      <w:pPr>
        <w:jc w:val="both"/>
      </w:pPr>
      <w:r>
        <w:rPr/>
        <w:t xml:space="preserve">2. ChatGPT has helped save time and improve efficiency in tasks such as summarizing texts, drafting emails, and creating job vacancy descriptions.</w:t>
      </w:r>
    </w:p>
    <w:p>
      <w:pPr>
        <w:jc w:val="both"/>
      </w:pPr>
      <w:r>
        <w:rPr/>
        <w:t xml:space="preserve">3. Companies like NN Group and SevenGen Investment Partners have seen significant benefits from using ChatGPT, including faster customer service and reduced reliance on certain roles like HR personnel or IT specialists.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"Eén jaar ChatGPT heeft ‘het werkleven getransformeerd’" discusses the impact of the AI program ChatGPT on various professions and companies. While the article highlights the positive aspects of ChatGPT, such as time and cost savings, it lacks a critical analysis of potential biases and limitations.</w:t>
      </w:r>
    </w:p>
    <w:p>
      <w:pPr>
        <w:jc w:val="both"/>
      </w:pPr>
      <w:r>
        <w:rPr/>
        <w:t xml:space="preserve"/>
      </w:r>
    </w:p>
    <w:p>
      <w:pPr>
        <w:jc w:val="both"/>
      </w:pPr>
      <w:r>
        <w:rPr/>
        <w:t xml:space="preserve">One potential bias in the article is its focus on success stories and positive experiences with ChatGPT. The examples provided are from individuals who have found value in using the program, such as Tjerrie Smit from NN Group and Frederik Deutman from SevenGen Investment Partners. This one-sided reporting fails to explore any negative experiences or challenges faced by users of ChatGPT.</w:t>
      </w:r>
    </w:p>
    <w:p>
      <w:pPr>
        <w:jc w:val="both"/>
      </w:pPr>
      <w:r>
        <w:rPr/>
        <w:t xml:space="preserve"/>
      </w:r>
    </w:p>
    <w:p>
      <w:pPr>
        <w:jc w:val="both"/>
      </w:pPr>
      <w:r>
        <w:rPr/>
        <w:t xml:space="preserve">Additionally, the article makes unsupported claims about the transformative nature of ChatGPT without providing sufficient evidence. It states that ChatGPT has "veroverd in het dagelijkse werk van veel beroepen en bedrijven" (conquered daily work in many professions and companies), but there is no data or research cited to support this claim. Without concrete evidence, it is difficult to assess the true extent of ChatGPT's impact.</w:t>
      </w:r>
    </w:p>
    <w:p>
      <w:pPr>
        <w:jc w:val="both"/>
      </w:pPr>
      <w:r>
        <w:rPr/>
        <w:t xml:space="preserve"/>
      </w:r>
    </w:p>
    <w:p>
      <w:pPr>
        <w:jc w:val="both"/>
      </w:pPr>
      <w:r>
        <w:rPr/>
        <w:t xml:space="preserve">The article also lacks exploration of potential risks or drawbacks associated with using AI programs like ChatGPT. While it mentions that NN Group had to ensure data security when using ChatGPT, it does not delve into broader concerns about privacy, ethics, or reliance on AI for decision-making. These considerations are important when discussing the adoption of AI technologies in the workplace.</w:t>
      </w:r>
    </w:p>
    <w:p>
      <w:pPr>
        <w:jc w:val="both"/>
      </w:pPr>
      <w:r>
        <w:rPr/>
        <w:t xml:space="preserve"/>
      </w:r>
    </w:p>
    <w:p>
      <w:pPr>
        <w:jc w:val="both"/>
      </w:pPr>
      <w:r>
        <w:rPr/>
        <w:t xml:space="preserve">Furthermore, there is a promotional tone throughout the article, presenting ChatGPT as a revolutionary tool that will replace human workers. Statements like "binnen twaalf maanden heeft iedereen ‘een eigen digitale assistent’ die taken overneemt" (within twelve months, everyone will have their own digital assistant taking over tasks) create an overly optimistic view of AI's capabilities. It fails to acknowledge the limitations and potential negative consequences of relying too heavily on AI in the workplace.</w:t>
      </w:r>
    </w:p>
    <w:p>
      <w:pPr>
        <w:jc w:val="both"/>
      </w:pPr>
      <w:r>
        <w:rPr/>
        <w:t xml:space="preserve"/>
      </w:r>
    </w:p>
    <w:p>
      <w:pPr>
        <w:jc w:val="both"/>
      </w:pPr>
      <w:r>
        <w:rPr/>
        <w:t xml:space="preserve">Overall, the article provides a limited perspective on the impact of ChatGPT, focusing primarily on success stories and positive experiences. It lacks critical analysis, evidence for claims made, exploration of potential risks, and consideration of counterarguments. A more balanced approach would have provided a more comprehensive understanding of ChatGPT's role in transforming the workplace.</w:t>
      </w:r>
    </w:p>
    <w:p>
      <w:pPr>
        <w:pStyle w:val="Heading1"/>
      </w:pPr>
      <w:bookmarkStart w:id="5" w:name="_Toc5"/>
      <w:r>
        <w:t>Topics for further research:</w:t>
      </w:r>
      <w:bookmarkEnd w:id="5"/>
    </w:p>
    <w:p>
      <w:pPr>
        <w:spacing w:after="0"/>
        <w:numPr>
          <w:ilvl w:val="0"/>
          <w:numId w:val="2"/>
        </w:numPr>
      </w:pPr>
      <w:r>
        <w:rPr/>
        <w:t xml:space="preserve">Potential biases and limitations of ChatGPT in the workplace
</w:t>
      </w:r>
    </w:p>
    <w:p>
      <w:pPr>
        <w:spacing w:after="0"/>
        <w:numPr>
          <w:ilvl w:val="0"/>
          <w:numId w:val="2"/>
        </w:numPr>
      </w:pPr>
      <w:r>
        <w:rPr/>
        <w:t xml:space="preserve">Negative experiences and challenges faced by users of ChatGPT
</w:t>
      </w:r>
    </w:p>
    <w:p>
      <w:pPr>
        <w:spacing w:after="0"/>
        <w:numPr>
          <w:ilvl w:val="0"/>
          <w:numId w:val="2"/>
        </w:numPr>
      </w:pPr>
      <w:r>
        <w:rPr/>
        <w:t xml:space="preserve">Research on the impact of ChatGPT in various professions and companies
</w:t>
      </w:r>
    </w:p>
    <w:p>
      <w:pPr>
        <w:spacing w:after="0"/>
        <w:numPr>
          <w:ilvl w:val="0"/>
          <w:numId w:val="2"/>
        </w:numPr>
      </w:pPr>
      <w:r>
        <w:rPr/>
        <w:t xml:space="preserve">Risks and drawbacks associated with using AI programs like ChatGPT
</w:t>
      </w:r>
    </w:p>
    <w:p>
      <w:pPr>
        <w:spacing w:after="0"/>
        <w:numPr>
          <w:ilvl w:val="0"/>
          <w:numId w:val="2"/>
        </w:numPr>
      </w:pPr>
      <w:r>
        <w:rPr/>
        <w:t xml:space="preserve">Privacy and ethical concerns related to the adoption of AI technologies in the workplace
</w:t>
      </w:r>
    </w:p>
    <w:p>
      <w:pPr>
        <w:numPr>
          <w:ilvl w:val="0"/>
          <w:numId w:val="2"/>
        </w:numPr>
      </w:pPr>
      <w:r>
        <w:rPr/>
        <w:t xml:space="preserve">Limitations and potential negative consequences of relying heavily on AI in the workplace</w:t>
      </w:r>
    </w:p>
    <w:p>
      <w:pPr>
        <w:pStyle w:val="Heading1"/>
      </w:pPr>
      <w:bookmarkStart w:id="6" w:name="_Toc6"/>
      <w:r>
        <w:t>Report location:</w:t>
      </w:r>
      <w:bookmarkEnd w:id="6"/>
    </w:p>
    <w:p>
      <w:hyperlink r:id="rId8" w:history="1">
        <w:r>
          <w:rPr>
            <w:color w:val="2980b9"/>
            <w:u w:val="single"/>
          </w:rPr>
          <w:t xml:space="preserve">https://www.fullpicture.app/item/10df4993a80ee7e583196da331f9ced9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3CA3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d.nl/bedrijfsleven/1496995/een-jaar-chatgpt-heeft-het-werkleven-getransformeerd" TargetMode="External"/><Relationship Id="rId8" Type="http://schemas.openxmlformats.org/officeDocument/2006/relationships/hyperlink" Target="https://www.fullpicture.app/item/10df4993a80ee7e583196da331f9ce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2023-11-28T11:57:01+01:00</dcterms:created>
  <dcterms:modified xsi:type="dcterms:W3CDTF">2023-11-28T11:57:01+01:00</dcterms:modified>
</cp:coreProperties>
</file>

<file path=docProps/custom.xml><?xml version="1.0" encoding="utf-8"?>
<Properties xmlns="http://schemas.openxmlformats.org/officeDocument/2006/custom-properties" xmlns:vt="http://schemas.openxmlformats.org/officeDocument/2006/docPropsVTypes"/>
</file>