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第一性原理计算方法在钢中夹杂物研究中的应用 - 中国知网</w:t></w:r><w:br/><w:hyperlink r:id="rId7" w:history="1"><w:r><w:rPr><w:color w:val="2980b9"/><w:u w:val="single"/></w:rPr><w:t xml:space="preserve">https://kns.cnki.net/kcms2/article/abstract?v=3uoqIhG8C44YLTlOAiTRKu87-SJxoEJu6LL9TJzd50lNS-O57ttm7LAfBOoDL1_h_Mh4aX1FDHlUMmgdc6a-qbDVgi1ntJ-H&uniplatform=NZKPT</w:t></w:r></w:hyperlink></w:p><w:p><w:pPr><w:pStyle w:val="Heading1"/></w:pPr><w:bookmarkStart w:id="2" w:name="_Toc2"/><w:r><w:t>Article summary:</w:t></w:r><w:bookmarkEnd w:id="2"/></w:p><w:p><w:pPr><w:jc w:val="both"/></w:pPr><w:r><w:rPr/><w:t xml:space="preserve">1. 第一性原理计算方法在钢中夹杂物研究中的应用</w:t></w:r></w:p><w:p><w:pPr><w:jc w:val="both"/></w:pPr><w:r><w:rPr/><w:t xml:space="preserve">- 本文介绍了第一性原理计算方法在钢中夹杂物研究中的应用。</w:t></w:r></w:p><w:p><w:pPr><w:jc w:val="both"/></w:pPr><w:r><w:rPr/><w:t xml:space="preserve">- 第一性原理计算方法是通过基于量子力学的数值模拟来预测和解释材料性质的方法。</w:t></w:r></w:p><w:p><w:pPr><w:jc w:val="both"/></w:pPr><w:r><w:rPr/><w:t xml:space="preserve">- 钢中夹杂物对其力学性能和耐蚀性能有重要影响，因此研究钢中夹杂物的行为对于改进钢的性能具有重要意义。</w:t></w:r></w:p><w:p><w:pPr><w:jc w:val="both"/></w:pPr><w:r><w:rPr/><w:t xml:space="preserve"></w:t></w:r></w:p><w:p><w:pPr><w:jc w:val="both"/></w:pPr><w:r><w:rPr/><w:t xml:space="preserve">2. 第一性原理计算方法的基本原理和步骤</w:t></w:r></w:p><w:p><w:pPr><w:jc w:val="both"/></w:pPr><w:r><w:rPr/><w:t xml:space="preserve">- 本文详细介绍了第一性原理计算方法的基本原理和步骤。</w:t></w:r></w:p><w:p><w:pPr><w:jc w:val="both"/></w:pPr><w:r><w:rPr/><w:t xml:space="preserve">- 第一性原理计算方法基于量子力学方程，通过求解电子结构问题来得到材料的各种性质。</w:t></w:r></w:p><w:p><w:pPr><w:jc w:val="both"/></w:pPr><w:r><w:rPr/><w:t xml:space="preserve">- 这些步骤包括选择合适的密度泛函理论、建立晶体结构模型、确定初始参数、进行自洽场迭代等。</w:t></w:r></w:p><w:p><w:pPr><w:jc w:val="both"/></w:pPr><w:r><w:rPr/><w:t xml:space="preserve"></w:t></w:r></w:p><w:p><w:pPr><w:jc w:val="both"/></w:pPr><w:r><w:rPr/><w:t xml:space="preserve">3. 钢中夹杂物研究中的案例分析</w:t></w:r></w:p><w:p><w:pPr><w:jc w:val="both"/></w:pPr><w:r><w:rPr/><w:t xml:space="preserve">- 本文还通过案例分析展示了第一性原理计算方法在钢中夹杂物研究中的应用。</w:t></w:r></w:p><w:p><w:pPr><w:jc w:val="both"/></w:pPr><w:r><w:rPr/><w:t xml:space="preserve">- 案例包括对不同类型夹杂物的电子结构和力学性质进行计算分析。</w:t></w:r></w:p><w:p><w:pPr><w:jc w:val="both"/></w:pPr><w:r><w:rPr/><w:t xml:space="preserve">- 结果表明，第一性原理计算方法可以有效地预测钢中夹杂物的行为，并为改进钢的性能提供了重要参考。</w:t></w:r></w:p><w:p><w:pPr><w:jc w:val="both"/></w:pPr><w:r><w:rPr/><w:t xml:space="preserve"></w:t></w:r></w:p><w:p><w:pPr><w:jc w:val="both"/></w:pPr><w:r><w:rPr/><w:t xml:space="preserve">请注意，以上总结是根据提供的信息生成的，并可能不完全准确或全面。</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标题和一些基本信息，没有提供文章的具体内容。要对文章进行批判性分析，需要了解文章中所提出的观点、论据和证据，并对其进行评估和辩论。</w:t></w:r></w:p><w:p><w:pPr><w:pStyle w:val="Heading1"/></w:pPr><w:bookmarkStart w:id="5" w:name="_Toc5"/><w:r><w:t>Topics for further research:</w:t></w:r><w:bookmarkEnd w:id="5"/></w:p><w:p><w:pPr><w:spacing w:after="0"/><w:numPr><w:ilvl w:val="0"/><w:numId w:val="2"/></w:numPr></w:pPr><w:r><w:rPr/><w:t xml:space="preserve">使用关键短语搜索文章的标题和作者，以获取更多相关信息。
</w:t></w:r></w:p><w:p><w:pPr><w:spacing w:after="0"/><w:numPr><w:ilvl w:val="0"/><w:numId w:val="2"/></w:numPr></w:pPr><w:r><w:rPr/><w:t xml:space="preserve">搜索作者的其他作品，了解他们的观点和写作风格。
</w:t></w:r></w:p><w:p><w:pPr><w:spacing w:after="0"/><w:numPr><w:ilvl w:val="0"/><w:numId w:val="2"/></w:numPr></w:pPr><w:r><w:rPr/><w:t xml:space="preserve">搜索相关主题的背景信息，以便更好地理解文章中的论点。
</w:t></w:r></w:p><w:p><w:pPr><w:spacing w:after="0"/><w:numPr><w:ilvl w:val="0"/><w:numId w:val="2"/></w:numPr></w:pPr><w:r><w:rPr/><w:t xml:space="preserve">阅读其他人对类似主题的文章的评论和分析，以获取更多观点和论据。
</w:t></w:r></w:p><w:p><w:pPr><w:spacing w:after="0"/><w:numPr><w:ilvl w:val="0"/><w:numId w:val="2"/></w:numPr></w:pPr><w:r><w:rPr/><w:t xml:space="preserve">尝试联系作者或寻找其他专家的观点，以获取更多信息和解释。
</w:t></w:r></w:p><w:p><w:pPr><w:numPr><w:ilvl w:val="0"/><w:numId w:val="2"/></w:numPr></w:pPr><w:r><w:rPr/><w:t xml:space="preserve">如果可能，尝试找到文章的全文或更详细的摘要，以便进行更全面的分析。</w:t></w:r></w:p><w:p><w:pPr><w:pStyle w:val="Heading1"/></w:pPr><w:bookmarkStart w:id="6" w:name="_Toc6"/><w:r><w:t>Report location:</w:t></w:r><w:bookmarkEnd w:id="6"/></w:p><w:p><w:hyperlink r:id="rId8" w:history="1"><w:r><w:rPr><w:color w:val="2980b9"/><w:u w:val="single"/></w:rPr><w:t xml:space="preserve">https://www.fullpicture.app/item/1015ce766db79c714f08549ee5ec07b0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68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NS-O57ttm7LAfBOoDL1_h_Mh4aX1FDHlUMmgdc6a-qbDVgi1ntJ-H&amp;uniplatform=NZKPT" TargetMode="External"/><Relationship Id="rId8" Type="http://schemas.openxmlformats.org/officeDocument/2006/relationships/hyperlink" Target="https://www.fullpicture.app/item/1015ce766db79c714f08549ee5ec07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2024-01-15T05:05:05+01:00</dcterms:created>
  <dcterms:modified xsi:type="dcterms:W3CDTF">2024-01-15T05:05:05+01:00</dcterms:modified>
</cp:coreProperties>
</file>

<file path=docProps/custom.xml><?xml version="1.0" encoding="utf-8"?>
<Properties xmlns="http://schemas.openxmlformats.org/officeDocument/2006/custom-properties" xmlns:vt="http://schemas.openxmlformats.org/officeDocument/2006/docPropsVTypes"/>
</file>