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镁基支架通过控制Mg2+释放促进软骨生成的有益潜力，以消除活化的巨噬细胞对软骨细胞的破坏作用 - PubMed</w:t>
      </w:r>
      <w:br/>
      <w:hyperlink r:id="rId7" w:history="1">
        <w:r>
          <w:rPr>
            <w:color w:val="2980b9"/>
            <w:u w:val="single"/>
          </w:rPr>
          <w:t xml:space="preserve">https://pubmed.ncbi.nlm.nih.gov/35581083/</w:t>
        </w:r>
      </w:hyperlink>
    </w:p>
    <w:p>
      <w:pPr>
        <w:pStyle w:val="Heading1"/>
      </w:pPr>
      <w:bookmarkStart w:id="2" w:name="_Toc2"/>
      <w:r>
        <w:t>Article summary:</w:t>
      </w:r>
      <w:bookmarkEnd w:id="2"/>
    </w:p>
    <w:p>
      <w:pPr>
        <w:jc w:val="both"/>
      </w:pPr>
      <w:r>
        <w:rPr/>
        <w:t xml:space="preserve">1. 本研究制备了涂有聚多巴胺（PDA）的多孔Mg-Nd-Zn-Zr合金（JDBM）支架，具有治疗骨关节炎引起的软骨缺陷的潜力。</w:t>
      </w:r>
    </w:p>
    <w:p>
      <w:pPr>
        <w:jc w:val="both"/>
      </w:pPr>
      <w:r>
        <w:rPr/>
        <w:t xml:space="preserve">2. JDBM支架可以通过减少活化巨噬细胞数量、促进M2巨噬细胞数量和招募间充质干细胞（MSC），来阻断活化巨噬细胞和软骨细胞之间的恶性循环。</w:t>
      </w:r>
    </w:p>
    <w:p>
      <w:pPr>
        <w:jc w:val="both"/>
      </w:pPr>
      <w:r>
        <w:rPr/>
        <w:t xml:space="preserve">3. JDBM支架还可以抑制炎症反应，包括抑制NF-κB信号传导、减少活性氧（ROS）产生和基质金属蛋白酶（MMP）表达，从而促进软骨生成。</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对于上述文章的详细批判性分析，需要先阅读完整的文章内容。由于只提供了文章标题和摘要，并没有提供全文内容，因此无法进行具体的分析和评价。请提供完整的文章内容以便进行进一步的分析。</w:t>
      </w:r>
    </w:p>
    <w:p>
      <w:pPr>
        <w:pStyle w:val="Heading1"/>
      </w:pPr>
      <w:bookmarkStart w:id="5" w:name="_Toc5"/>
      <w:r>
        <w:t>Topics for further research:</w:t>
      </w:r>
      <w:bookmarkEnd w:id="5"/>
    </w:p>
    <w:p>
      <w:pPr>
        <w:spacing w:after="0"/>
        <w:numPr>
          <w:ilvl w:val="0"/>
          <w:numId w:val="2"/>
        </w:numPr>
      </w:pPr>
      <w:r>
        <w:rPr/>
        <w:t xml:space="preserve">文章标题和摘要：提供文章的标题和摘要，以便了解文章的主题和内容。
</w:t>
      </w:r>
    </w:p>
    <w:p>
      <w:pPr>
        <w:spacing w:after="0"/>
        <w:numPr>
          <w:ilvl w:val="0"/>
          <w:numId w:val="2"/>
        </w:numPr>
      </w:pPr>
      <w:r>
        <w:rPr/>
        <w:t xml:space="preserve">文章结构：分析文章的结构，包括引言、主体段落和结论等部分，以确定作者的论点和论证方式。
</w:t>
      </w:r>
    </w:p>
    <w:p>
      <w:pPr>
        <w:spacing w:after="0"/>
        <w:numPr>
          <w:ilvl w:val="0"/>
          <w:numId w:val="2"/>
        </w:numPr>
      </w:pPr>
      <w:r>
        <w:rPr/>
        <w:t xml:space="preserve">论点和证据：识别作者的主要论点，并分析作者使用的证据和例子，以评估其逻辑和说服力。
</w:t>
      </w:r>
    </w:p>
    <w:p>
      <w:pPr>
        <w:spacing w:after="0"/>
        <w:numPr>
          <w:ilvl w:val="0"/>
          <w:numId w:val="2"/>
        </w:numPr>
      </w:pPr>
      <w:r>
        <w:rPr/>
        <w:t xml:space="preserve">逻辑推理：检查作者在文章中使用的逻辑推理和论证方式，以确定其合理性和有效性。
</w:t>
      </w:r>
    </w:p>
    <w:p>
      <w:pPr>
        <w:spacing w:after="0"/>
        <w:numPr>
          <w:ilvl w:val="0"/>
          <w:numId w:val="2"/>
        </w:numPr>
      </w:pPr>
      <w:r>
        <w:rPr/>
        <w:t xml:space="preserve">文章的目的和受众：分析文章的目的和受众，以确定作者的意图和对读者的影响。
</w:t>
      </w:r>
    </w:p>
    <w:p>
      <w:pPr>
        <w:numPr>
          <w:ilvl w:val="0"/>
          <w:numId w:val="2"/>
        </w:numPr>
      </w:pPr>
      <w:r>
        <w:rPr/>
        <w:t xml:space="preserve">文章的质量和可靠性：评估文章的质量和可靠性，包括作者的资质和引用的来源等，以确定文章的可信度。
请提供完整的文章内容，以便进行更详细的批判性分析。</w:t>
      </w:r>
    </w:p>
    <w:p>
      <w:pPr>
        <w:pStyle w:val="Heading1"/>
      </w:pPr>
      <w:bookmarkStart w:id="6" w:name="_Toc6"/>
      <w:r>
        <w:t>Report location:</w:t>
      </w:r>
      <w:bookmarkEnd w:id="6"/>
    </w:p>
    <w:p>
      <w:hyperlink r:id="rId8" w:history="1">
        <w:r>
          <w:rPr>
            <w:color w:val="2980b9"/>
            <w:u w:val="single"/>
          </w:rPr>
          <w:t xml:space="preserve">https://www.fullpicture.app/item/100690be37f5d6e8c1e26d62982df11c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FC52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581083/" TargetMode="External"/><Relationship Id="rId8" Type="http://schemas.openxmlformats.org/officeDocument/2006/relationships/hyperlink" Target="https://www.fullpicture.app/item/100690be37f5d6e8c1e26d62982df1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2023-09-15T18:54:08+02:00</dcterms:created>
  <dcterms:modified xsi:type="dcterms:W3CDTF">2023-09-15T18:54:08+02:00</dcterms:modified>
</cp:coreProperties>
</file>

<file path=docProps/custom.xml><?xml version="1.0" encoding="utf-8"?>
<Properties xmlns="http://schemas.openxmlformats.org/officeDocument/2006/custom-properties" xmlns:vt="http://schemas.openxmlformats.org/officeDocument/2006/docPropsVTypes"/>
</file>