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Addressing Social Determinants of Health and Mitigating Health Disparities Across the Lifespan in Congenital Heart Disease: A Scientific Statement From the American Heart Association - Search Results - PubMed</w:t>
      </w:r>
      <w:br/>
      <w:hyperlink r:id="rId7" w:history="1">
        <w:r>
          <w:rPr>
            <w:color w:val="2980b9"/>
            <w:u w:val="single"/>
          </w:rPr>
          <w:t xml:space="preserve">https://pubmed.ncbi.nlm.nih.gov/?term=Addressing+Social+Determinants+of+Health+and+Mitigating+Health+Disparities+Across+the+Lifespan+in+Congenital+Heart+Disease%3A+A+Scientific+Statement+From+the+American+Heart+Association</w:t>
        </w:r>
      </w:hyperlink>
    </w:p>
    <w:p>
      <w:pPr>
        <w:pStyle w:val="Heading1"/>
      </w:pPr>
      <w:bookmarkStart w:id="2" w:name="_Toc2"/>
      <w:r>
        <w:t>Article summary:</w:t>
      </w:r>
      <w:bookmarkEnd w:id="2"/>
    </w:p>
    <w:p>
      <w:pPr>
        <w:jc w:val="both"/>
      </w:pPr>
      <w:r>
        <w:rPr/>
        <w:t xml:space="preserve">1. 《美国心脏协会关于先天性心脏病中解决社会健康决定因素和减轻健康差异的科学声明》强调了先天性心脏病患者在整个生命周期中存在的发病率和死亡率差异，尽管总体上患者的预期寿命有所改善。</w:t>
      </w:r>
    </w:p>
    <w:p>
      <w:pPr>
        <w:jc w:val="both"/>
      </w:pPr>
      <w:r>
        <w:rPr/>
        <w:t xml:space="preserve">2. 文章指出，这种差异主要是由长期存在的系统不公平、不平等和社会决定因素引起的。</w:t>
      </w:r>
    </w:p>
    <w:p>
      <w:pPr>
        <w:jc w:val="both"/>
      </w:pPr>
      <w:r>
        <w:rPr/>
        <w:t xml:space="preserve">3. 为了减少健康差异，需要采取综合措施，包括改善医疗保健服务的可及性、提供全面的医疗保健、加强教育和培训、推动政策变革以及促进社区参与。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对于上述文章的详细批判性分析，需要实际阅读全文才能提供准确的见解。由于只提供了文章的标题和摘要，并没有提供全文内容，因此无法进行具体的分析和评价。请提供完整的文章内容以便进行进一步讨论。</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Negative effects of excessive social media use
</w:t>
      </w:r>
    </w:p>
    <w:p>
      <w:pPr>
        <w:spacing w:after="0"/>
        <w:numPr>
          <w:ilvl w:val="0"/>
          <w:numId w:val="2"/>
        </w:numPr>
      </w:pPr>
      <w:r>
        <w:rPr/>
        <w:t xml:space="preserve">Comparison of social media use and face-to-face interactions
</w:t>
      </w:r>
    </w:p>
    <w:p>
      <w:pPr>
        <w:spacing w:after="0"/>
        <w:numPr>
          <w:ilvl w:val="0"/>
          <w:numId w:val="2"/>
        </w:numPr>
      </w:pPr>
      <w:r>
        <w:rPr/>
        <w:t xml:space="preserve">The role of social media in promoting unrealistic standards of beauty
</w:t>
      </w:r>
    </w:p>
    <w:p>
      <w:pPr>
        <w:spacing w:after="0"/>
        <w:numPr>
          <w:ilvl w:val="0"/>
          <w:numId w:val="2"/>
        </w:numPr>
      </w:pPr>
      <w:r>
        <w:rPr/>
        <w:t xml:space="preserve">Cyberbullying and harassment on social media platforms
</w:t>
      </w:r>
    </w:p>
    <w:p>
      <w:pPr>
        <w:numPr>
          <w:ilvl w:val="0"/>
          <w:numId w:val="2"/>
        </w:numPr>
      </w:pPr>
      <w:r>
        <w:rPr/>
        <w:t xml:space="preserve">Strategies for managing social media use and maintaining mental well-being
通过搜索这些关键短语，用户可以找到更多关于社交媒体对心理健康的影响的信息，并进行更深入的分析和评价。</w:t>
      </w:r>
    </w:p>
    <w:p>
      <w:pPr>
        <w:pStyle w:val="Heading1"/>
      </w:pPr>
      <w:bookmarkStart w:id="6" w:name="_Toc6"/>
      <w:r>
        <w:t>Report location:</w:t>
      </w:r>
      <w:bookmarkEnd w:id="6"/>
    </w:p>
    <w:p>
      <w:hyperlink r:id="rId8" w:history="1">
        <w:r>
          <w:rPr>
            <w:color w:val="2980b9"/>
            <w:u w:val="single"/>
          </w:rPr>
          <w:t xml:space="preserve">https://www.fullpicture.app/item/0f2e222ae42dc538865847b68fc32725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8CC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Addressing+Social+Determinants+of+Health+and+Mitigating+Health+Disparities+Across+the+Lifespan+in+Congenital+Heart+Disease%3A+A+Scientific+Statement+From+the+American+Heart+Association" TargetMode="External"/><Relationship Id="rId8" Type="http://schemas.openxmlformats.org/officeDocument/2006/relationships/hyperlink" Target="https://www.fullpicture.app/item/0f2e222ae42dc538865847b68fc327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2023-12-20T06:16:48+01:00</dcterms:created>
  <dcterms:modified xsi:type="dcterms:W3CDTF">2023-12-20T06:16:48+01:00</dcterms:modified>
</cp:coreProperties>
</file>

<file path=docProps/custom.xml><?xml version="1.0" encoding="utf-8"?>
<Properties xmlns="http://schemas.openxmlformats.org/officeDocument/2006/custom-properties" xmlns:vt="http://schemas.openxmlformats.org/officeDocument/2006/docPropsVTypes"/>
</file>