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Studying the effects of Türkiye earthquake disaster and its impact on real estate industry: A risk analysis based on input-output &amp; non-linear optimization models - ScienceDirect</w:t>
      </w:r>
      <w:br/>
      <w:hyperlink r:id="rId7" w:history="1">
        <w:r>
          <w:rPr>
            <w:color w:val="2980b9"/>
            <w:u w:val="single"/>
          </w:rPr>
          <w:t xml:space="preserve">https://www.sciencedirect.com/science/article/pii/S2212420923004004</w:t>
        </w:r>
      </w:hyperlink>
    </w:p>
    <w:p>
      <w:pPr>
        <w:pStyle w:val="Heading1"/>
      </w:pPr>
      <w:bookmarkStart w:id="2" w:name="_Toc2"/>
      <w:r>
        <w:t>Article summary:</w:t>
      </w:r>
      <w:bookmarkEnd w:id="2"/>
    </w:p>
    <w:p>
      <w:pPr>
        <w:jc w:val="both"/>
      </w:pPr>
      <w:r>
        <w:rPr/>
        <w:t xml:space="preserve">1. The real estate and construction industries are crucial for economic growth in Turkey, contributing significantly to the country's GDP. The real estate market in Turkey has experienced significant growth in recent years, attracting both local and international investors.</w:t>
      </w:r>
    </w:p>
    <w:p>
      <w:pPr>
        <w:jc w:val="both"/>
      </w:pPr>
      <w:r>
        <w:rPr/>
        <w:t xml:space="preserve"/>
      </w:r>
    </w:p>
    <w:p>
      <w:pPr>
        <w:jc w:val="both"/>
      </w:pPr>
      <w:r>
        <w:rPr/>
        <w:t xml:space="preserve">2. Turkey is prone to earthquakes due to its location in a seismically active region. A destructive earthquake in February 2023 caused extensive damage to buildings, resulting in high repair costs and disruptions to construction and manufacturing sectors. Earthquakes can have direct financial losses as well as indirect effects such as supply chain disruptions and decline in tourism.</w:t>
      </w:r>
    </w:p>
    <w:p>
      <w:pPr>
        <w:jc w:val="both"/>
      </w:pPr>
      <w:r>
        <w:rPr/>
        <w:t xml:space="preserve"/>
      </w:r>
    </w:p>
    <w:p>
      <w:pPr>
        <w:jc w:val="both"/>
      </w:pPr>
      <w:r>
        <w:rPr/>
        <w:t xml:space="preserve">3. The inability of the real estate sector to function properly can have severe consequences for the economy, including reduced economic activity, lower investment, and job losses. The stability and resilience of the real estate sector are crucial for overall economic stability, as it supports investment, job creation, and infrastructure development.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偏见及其来源：文章中存在一些潜在的偏见。首先，文章过于强调土耳其房地产市场的重要性和贡献，而忽视了其他行业对经济增长的影响。其次，文章没有提及土耳其房地产市场存在的问题和挑战，只着重强调了其稳定性和高回报率。</w:t>
      </w:r>
    </w:p>
    <w:p>
      <w:pPr>
        <w:jc w:val="both"/>
      </w:pPr>
      <w:r>
        <w:rPr/>
        <w:t xml:space="preserve"/>
      </w:r>
    </w:p>
    <w:p>
      <w:pPr>
        <w:jc w:val="both"/>
      </w:pPr>
      <w:r>
        <w:rPr/>
        <w:t xml:space="preserve">2. 片面报道：文章只关注土耳其地震灾害对房地产行业的影响，而没有探讨其他行业受到的影响。此外，文章没有提供关于土耳其房地产市场在灾后恢复和重建方面所面临的困难和挑战的详细信息。</w:t>
      </w:r>
    </w:p>
    <w:p>
      <w:pPr>
        <w:jc w:val="both"/>
      </w:pPr>
      <w:r>
        <w:rPr/>
        <w:t xml:space="preserve"/>
      </w:r>
    </w:p>
    <w:p>
      <w:pPr>
        <w:jc w:val="both"/>
      </w:pPr>
      <w:r>
        <w:rPr/>
        <w:t xml:space="preserve">3. 无根据的主张：文章中提到土耳其房地产市场是世界上最重要的贡献者之一，但没有提供具体数据或研究来支持这一主张。同样，文章声称土耳其房地产市场具有高回报率，但没有提供相关证据。</w:t>
      </w:r>
    </w:p>
    <w:p>
      <w:pPr>
        <w:jc w:val="both"/>
      </w:pPr>
      <w:r>
        <w:rPr/>
        <w:t xml:space="preserve"/>
      </w:r>
    </w:p>
    <w:p>
      <w:pPr>
        <w:jc w:val="both"/>
      </w:pPr>
      <w:r>
        <w:rPr/>
        <w:t xml:space="preserve">4. 缺失的考虑点：文章没有考虑到土耳其政治不稳定、气候变化以及经济衰退等因素对房地产市场的影响。此外，文章没有提及土耳其房地产市场存在的潜在风险和不确定性。</w:t>
      </w:r>
    </w:p>
    <w:p>
      <w:pPr>
        <w:jc w:val="both"/>
      </w:pPr>
      <w:r>
        <w:rPr/>
        <w:t xml:space="preserve"/>
      </w:r>
    </w:p>
    <w:p>
      <w:pPr>
        <w:jc w:val="both"/>
      </w:pPr>
      <w:r>
        <w:rPr/>
        <w:t xml:space="preserve">5. 所提出主张的缺失证据：文章中提到土耳其地震造成了巨大的经济损失，但没有提供具体数据或研究来支持这一主张。同样，文章声称地震对房地产行业造成了直接损害，但没有提供相关证据。</w:t>
      </w:r>
    </w:p>
    <w:p>
      <w:pPr>
        <w:jc w:val="both"/>
      </w:pPr>
      <w:r>
        <w:rPr/>
        <w:t xml:space="preserve"/>
      </w:r>
    </w:p>
    <w:p>
      <w:pPr>
        <w:jc w:val="both"/>
      </w:pPr>
      <w:r>
        <w:rPr/>
        <w:t xml:space="preserve">6. 未探索的反驳：文章没有探讨可能存在的反驳观点或争议，并且没有平衡地呈现双方的观点。</w:t>
      </w:r>
    </w:p>
    <w:p>
      <w:pPr>
        <w:jc w:val="both"/>
      </w:pPr>
      <w:r>
        <w:rPr/>
        <w:t xml:space="preserve"/>
      </w:r>
    </w:p>
    <w:p>
      <w:pPr>
        <w:jc w:val="both"/>
      </w:pPr>
      <w:r>
        <w:rPr/>
        <w:t xml:space="preserve">7. 宣传内容和偏袒：文章过于宣传土耳其房地产市场的重要性和贡献，而忽视了其他行业的影响。此外，文章没有平等地呈现土耳其房地产市场面临的风险和挑战。</w:t>
      </w:r>
    </w:p>
    <w:p>
      <w:pPr>
        <w:jc w:val="both"/>
      </w:pPr>
      <w:r>
        <w:rPr/>
        <w:t xml:space="preserve"/>
      </w:r>
    </w:p>
    <w:p>
      <w:pPr>
        <w:jc w:val="both"/>
      </w:pPr>
      <w:r>
        <w:rPr/>
        <w:t xml:space="preserve">8. 是否注意到可能的风险：文章没有充分关注土耳其房地产市场面临的潜在风险和不确定性，只着重强调了其稳定性和高回报率。</w:t>
      </w:r>
    </w:p>
    <w:p>
      <w:pPr>
        <w:jc w:val="both"/>
      </w:pPr>
      <w:r>
        <w:rPr/>
        <w:t xml:space="preserve"/>
      </w:r>
    </w:p>
    <w:p>
      <w:pPr>
        <w:jc w:val="both"/>
      </w:pPr>
      <w:r>
        <w:rPr/>
        <w:t xml:space="preserve">综上所述，上述文章存在一些问题，包括偏见、片面报道、无根据的主张、缺失考虑点、所提出主张缺乏证据、未探索的反驳和宣传内容。在进行类似研究时，应该更加全面和客观地考虑各种因素，并提供充分的证据来支持所提出的主张。</w:t>
      </w:r>
    </w:p>
    <w:p>
      <w:pPr>
        <w:pStyle w:val="Heading1"/>
      </w:pPr>
      <w:bookmarkStart w:id="5" w:name="_Toc5"/>
      <w:r>
        <w:t>Topics for further research:</w:t>
      </w:r>
      <w:bookmarkEnd w:id="5"/>
    </w:p>
    <w:p>
      <w:pPr>
        <w:spacing w:after="0"/>
        <w:numPr>
          <w:ilvl w:val="0"/>
          <w:numId w:val="2"/>
        </w:numPr>
      </w:pPr>
      <w:r>
        <w:rPr/>
        <w:t xml:space="preserve">土耳其房地产市场的其他行业影响
</w:t>
      </w:r>
    </w:p>
    <w:p>
      <w:pPr>
        <w:spacing w:after="0"/>
        <w:numPr>
          <w:ilvl w:val="0"/>
          <w:numId w:val="2"/>
        </w:numPr>
      </w:pPr>
      <w:r>
        <w:rPr/>
        <w:t xml:space="preserve">土耳其房地产市场的问题和挑战
</w:t>
      </w:r>
    </w:p>
    <w:p>
      <w:pPr>
        <w:spacing w:after="0"/>
        <w:numPr>
          <w:ilvl w:val="0"/>
          <w:numId w:val="2"/>
        </w:numPr>
      </w:pPr>
      <w:r>
        <w:rPr/>
        <w:t xml:space="preserve">土耳其房地产市场的具体数据和研究支持
</w:t>
      </w:r>
    </w:p>
    <w:p>
      <w:pPr>
        <w:spacing w:after="0"/>
        <w:numPr>
          <w:ilvl w:val="0"/>
          <w:numId w:val="2"/>
        </w:numPr>
      </w:pPr>
      <w:r>
        <w:rPr/>
        <w:t xml:space="preserve">土耳其政治不稳定、气候变化和经济衰退对房地产市场的影响
</w:t>
      </w:r>
    </w:p>
    <w:p>
      <w:pPr>
        <w:spacing w:after="0"/>
        <w:numPr>
          <w:ilvl w:val="0"/>
          <w:numId w:val="2"/>
        </w:numPr>
      </w:pPr>
      <w:r>
        <w:rPr/>
        <w:t xml:space="preserve">土耳其房地产市场的潜在风险和不确定性
</w:t>
      </w:r>
    </w:p>
    <w:p>
      <w:pPr>
        <w:numPr>
          <w:ilvl w:val="0"/>
          <w:numId w:val="2"/>
        </w:numPr>
      </w:pPr>
      <w:r>
        <w:rPr/>
        <w:t xml:space="preserve">土耳其地震对房地产行业的直接损害的具体证据</w:t>
      </w:r>
    </w:p>
    <w:p>
      <w:pPr>
        <w:pStyle w:val="Heading1"/>
      </w:pPr>
      <w:bookmarkStart w:id="6" w:name="_Toc6"/>
      <w:r>
        <w:t>Report location:</w:t>
      </w:r>
      <w:bookmarkEnd w:id="6"/>
    </w:p>
    <w:p>
      <w:hyperlink r:id="rId8" w:history="1">
        <w:r>
          <w:rPr>
            <w:color w:val="2980b9"/>
            <w:u w:val="single"/>
          </w:rPr>
          <w:t xml:space="preserve">https://www.fullpicture.app/item/0e542727d20cd1314f7aa6a1a0555d3e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34556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212420923004004" TargetMode="External"/><Relationship Id="rId8" Type="http://schemas.openxmlformats.org/officeDocument/2006/relationships/hyperlink" Target="https://www.fullpicture.app/item/0e542727d20cd1314f7aa6a1a0555d3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2024-02-22T12:16:19+01:00</dcterms:created>
  <dcterms:modified xsi:type="dcterms:W3CDTF">2024-02-22T12:16:19+01:00</dcterms:modified>
</cp:coreProperties>
</file>

<file path=docProps/custom.xml><?xml version="1.0" encoding="utf-8"?>
<Properties xmlns="http://schemas.openxmlformats.org/officeDocument/2006/custom-properties" xmlns:vt="http://schemas.openxmlformats.org/officeDocument/2006/docPropsVTypes"/>
</file>