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撇开细节不谈：习近平和乔·拜登讨论了世界的重新划分</w:t>
      </w:r>
      <w:br/>
      <w:hyperlink r:id="rId7" w:history="1">
        <w:r>
          <w:rPr>
            <w:color w:val="2980b9"/>
            <w:u w:val="single"/>
          </w:rPr>
          <w:t xml:space="preserve">https://tsargrad.tv/news/otbrosim-detali-si-czinpin-i-dzho-bajden-obsudili-peredel-mira_909846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文章讨论了俄罗斯政治精英中的两个派别：一方面是支持俄罗斯取得胜利的人，另一方面是更倾向于西方的人。这些派别在国家政策和整个政治体系中存在分歧。</w:t>
      </w:r>
    </w:p>
    <w:p>
      <w:pPr>
        <w:jc w:val="both"/>
      </w:pPr>
      <w:r>
        <w:rPr/>
        <w:t xml:space="preserve">2. 文章列举了一些属于“党派”的人，包括大企业家和政治家，他们的利益主要集中在国外，并希望留在西方并与其融入。这些人被认为是对俄罗斯不忠诚的。</w:t>
      </w:r>
    </w:p>
    <w:p>
      <w:pPr>
        <w:jc w:val="both"/>
      </w:pPr>
      <w:r>
        <w:rPr/>
        <w:t xml:space="preserve">3. 文章还提到了一些人被归类为“党派”的原因，包括他们参与了2022年春季的失败和平谈判，并试图阻止俄罗斯收回新领土。这些人中有一部分是前总统鲍里斯·叶利钦及其团队的成员。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和正文内容充满了偏见和片面报道。首先，文章将习近平和乔·拜登的讨论描述为世界重新划分，但没有提供任何证据来支持这一主张。此外，文章使用了贬低性的称呼来指代不同政治派别，如“可耻世界党”和“俄罗斯胜利之鹰”，这种用词表明作者对特定政治立场持有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声称有人在国内投资西方银行和在法国蓝色海岸购买别墅，暗示他们对祖国不忠诚。然而，文章没有提供任何具体证据或例子来支持这一观点，并且没有考虑到个人在全球化时代进行跨国投资是常见的商业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此外，文章将俄罗斯政治精英分为两个阵营：与新世界秩序（NWO）对抗的胜利者派和与之合作的失败者派。然而，作者没有提供任何证据来支持这种分类，并且未探索可能存在的其他政治立场。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缺乏客观性、准确性和平衡性。它使用了带有偏见和贬低性语言的描述，没有提供充分的证据来支持其主张，并且忽略了其他可能存在的观点和解释。读者应该对这篇文章中所呈现的信息保持怀疑，并寻找更全面和客观的报道来形成自己的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习近平和乔·拜登的讨论内容
</w:t>
      </w:r>
    </w:p>
    <w:p>
      <w:pPr>
        <w:spacing w:after="0"/>
        <w:numPr>
          <w:ilvl w:val="0"/>
          <w:numId w:val="2"/>
        </w:numPr>
      </w:pPr>
      <w:r>
        <w:rPr/>
        <w:t xml:space="preserve">世界重新划分的证据
</w:t>
      </w:r>
    </w:p>
    <w:p>
      <w:pPr>
        <w:spacing w:after="0"/>
        <w:numPr>
          <w:ilvl w:val="0"/>
          <w:numId w:val="2"/>
        </w:numPr>
      </w:pPr>
      <w:r>
        <w:rPr/>
        <w:t xml:space="preserve">对不同政治派别的贬低性称呼
</w:t>
      </w:r>
    </w:p>
    <w:p>
      <w:pPr>
        <w:spacing w:after="0"/>
        <w:numPr>
          <w:ilvl w:val="0"/>
          <w:numId w:val="2"/>
        </w:numPr>
      </w:pPr>
      <w:r>
        <w:rPr/>
        <w:t xml:space="preserve">投资西方银行和在法国蓝色海岸购买别墅的具体证据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俄罗斯政治精英的分类和证据
</w:t>
      </w:r>
    </w:p>
    <w:p>
      <w:pPr>
        <w:numPr>
          <w:ilvl w:val="0"/>
          <w:numId w:val="2"/>
        </w:numPr>
      </w:pPr>
      <w:r>
        <w:rPr/>
        <w:t xml:space="preserve">其他可能存在的政治立场和解释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https://www.fullpicture.app/item/0e53b7796402312b25fece7130b5e770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878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sargrad.tv/news/otbrosim-detali-si-czinpin-i-dzho-bajden-obsudili-peredel-mira_909846" TargetMode="External"/><Relationship Id="rId8" Type="http://schemas.openxmlformats.org/officeDocument/2006/relationships/hyperlink" Target="https://www.fullpicture.app/item/0e53b7796402312b25fece7130b5e7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2024-07-10T13:35:18+02:00</dcterms:created>
  <dcterms:modified xsi:type="dcterms:W3CDTF">2024-07-10T13:35:18+02:00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