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 10.1016/j.cej.2021.131170</w:t>
      </w:r>
      <w:br/>
      <w:hyperlink r:id="rId7" w:history="1">
        <w:r>
          <w:rPr>
            <w:color w:val="2980b9"/>
            <w:u w:val="single"/>
          </w:rPr>
          <w:t xml:space="preserve">https://sci-hub.hkvisa.net/10.1016/j.cej.2021.131170</w:t>
        </w:r>
      </w:hyperlink>
    </w:p>
    <w:p>
      <w:pPr>
        <w:pStyle w:val="Heading1"/>
      </w:pPr>
      <w:bookmarkStart w:id="2" w:name="_Toc2"/>
      <w:r>
        <w:t>Article summary:</w:t>
      </w:r>
      <w:bookmarkEnd w:id="2"/>
    </w:p>
    <w:p>
      <w:pPr>
        <w:jc w:val="both"/>
      </w:pPr>
      <w:r>
        <w:rPr/>
        <w:t xml:space="preserve">1. The article is not yet available on Sci-Hub.</w:t>
      </w:r>
    </w:p>
    <w:p>
      <w:pPr>
        <w:jc w:val="both"/>
      </w:pPr>
      <w:r>
        <w:rPr/>
        <w:t xml:space="preserve">2. Users can register and log in to the Mutual Aid-Science Community to request help in obtaining the article.</w:t>
      </w:r>
    </w:p>
    <w:p>
      <w:pPr>
        <w:jc w:val="both"/>
      </w:pPr>
      <w:r>
        <w:rPr/>
        <w:t xml:space="preserve">3. If searching for the article through DOI does not yield results, users should check back later as relevant articles are added to Sci-Hub regularly.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"Sci-Hub | | 10.1016/j.cej.2021.131170" is a brief message informing the reader that the requested article is not available on Sci-Hub yet, and suggests alternative ways to access it.</w:t>
      </w:r>
    </w:p>
    <w:p>
      <w:pPr>
        <w:jc w:val="both"/>
      </w:pPr>
      <w:r>
        <w:rPr/>
        <w:t xml:space="preserve"/>
      </w:r>
    </w:p>
    <w:p>
      <w:pPr>
        <w:jc w:val="both"/>
      </w:pPr>
      <w:r>
        <w:rPr/>
        <w:t xml:space="preserve">The article appears to be neutral and unbiased, as it simply provides information on how to obtain the desired article through other means. However, there are some potential biases and limitations in the content that should be noted.</w:t>
      </w:r>
    </w:p>
    <w:p>
      <w:pPr>
        <w:jc w:val="both"/>
      </w:pPr>
      <w:r>
        <w:rPr/>
        <w:t xml:space="preserve"/>
      </w:r>
    </w:p>
    <w:p>
      <w:pPr>
        <w:jc w:val="both"/>
      </w:pPr>
      <w:r>
        <w:rPr/>
        <w:t xml:space="preserve">Firstly, the article assumes that the reader is familiar with Sci-Hub and its purpose, which may not be the case for everyone. This could potentially exclude readers who are not part of the academic community or who are new to accessing scientific articles online.</w:t>
      </w:r>
    </w:p>
    <w:p>
      <w:pPr>
        <w:jc w:val="both"/>
      </w:pPr>
      <w:r>
        <w:rPr/>
        <w:t xml:space="preserve"/>
      </w:r>
    </w:p>
    <w:p>
      <w:pPr>
        <w:jc w:val="both"/>
      </w:pPr>
      <w:r>
        <w:rPr/>
        <w:t xml:space="preserve">Secondly, while the article suggests using alternative methods to access the desired article, it does not provide any information on potential risks or legal implications of doing so. This could potentially mislead readers into thinking that accessing copyrighted material through unauthorized means is completely safe and legal.</w:t>
      </w:r>
    </w:p>
    <w:p>
      <w:pPr>
        <w:jc w:val="both"/>
      </w:pPr>
      <w:r>
        <w:rPr/>
        <w:t xml:space="preserve"/>
      </w:r>
    </w:p>
    <w:p>
      <w:pPr>
        <w:jc w:val="both"/>
      </w:pPr>
      <w:r>
        <w:rPr/>
        <w:t xml:space="preserve">Thirdly, while the article provides a link to a Mutual Aid-Science Community website as an alternative way to access the desired article, it does not provide any information on this website's credibility or reliability. This could potentially lead readers to rely on unverified sources for scientific information.</w:t>
      </w:r>
    </w:p>
    <w:p>
      <w:pPr>
        <w:jc w:val="both"/>
      </w:pPr>
      <w:r>
        <w:rPr/>
        <w:t xml:space="preserve"/>
      </w:r>
    </w:p>
    <w:p>
      <w:pPr>
        <w:jc w:val="both"/>
      </w:pPr>
      <w:r>
        <w:rPr/>
        <w:t xml:space="preserve">Overall, while the article appears to be neutral in its tone and content, there are some potential biases and limitations that should be considered by readers before following its suggestions for accessing scientific articles online.</w:t>
      </w:r>
    </w:p>
    <w:p>
      <w:pPr>
        <w:pStyle w:val="Heading1"/>
      </w:pPr>
      <w:bookmarkStart w:id="5" w:name="_Toc5"/>
      <w:r>
        <w:t>Topics for further research:</w:t>
      </w:r>
      <w:bookmarkEnd w:id="5"/>
    </w:p>
    <w:p>
      <w:pPr>
        <w:spacing w:after="0"/>
        <w:numPr>
          <w:ilvl w:val="0"/>
          <w:numId w:val="2"/>
        </w:numPr>
      </w:pPr>
      <w:r>
        <w:rPr/>
        <w:t xml:space="preserve">Legal implications of accessing copyrighted material through unauthorized means
</w:t>
      </w:r>
    </w:p>
    <w:p>
      <w:pPr>
        <w:spacing w:after="0"/>
        <w:numPr>
          <w:ilvl w:val="0"/>
          <w:numId w:val="2"/>
        </w:numPr>
      </w:pPr>
      <w:r>
        <w:rPr/>
        <w:t xml:space="preserve">Risks of using Sci-Hub to access scientific articles
</w:t>
      </w:r>
    </w:p>
    <w:p>
      <w:pPr>
        <w:spacing w:after="0"/>
        <w:numPr>
          <w:ilvl w:val="0"/>
          <w:numId w:val="2"/>
        </w:numPr>
      </w:pPr>
      <w:r>
        <w:rPr/>
        <w:t xml:space="preserve">Alternatives to Sci-Hub for accessing scientific articles online
</w:t>
      </w:r>
    </w:p>
    <w:p>
      <w:pPr>
        <w:spacing w:after="0"/>
        <w:numPr>
          <w:ilvl w:val="0"/>
          <w:numId w:val="2"/>
        </w:numPr>
      </w:pPr>
      <w:r>
        <w:rPr/>
        <w:t xml:space="preserve">Credibility and reliability of Mutual Aid-Science Community website
</w:t>
      </w:r>
    </w:p>
    <w:p>
      <w:pPr>
        <w:spacing w:after="0"/>
        <w:numPr>
          <w:ilvl w:val="0"/>
          <w:numId w:val="2"/>
        </w:numPr>
      </w:pPr>
      <w:r>
        <w:rPr/>
        <w:t xml:space="preserve">Open access policies and their impact on scientific publishing
</w:t>
      </w:r>
    </w:p>
    <w:p>
      <w:pPr>
        <w:numPr>
          <w:ilvl w:val="0"/>
          <w:numId w:val="2"/>
        </w:numPr>
      </w:pPr>
      <w:r>
        <w:rPr/>
        <w:t xml:space="preserve">Ethical considerations in accessing scientific articles through unauthorized means</w:t>
      </w:r>
    </w:p>
    <w:p>
      <w:pPr>
        <w:pStyle w:val="Heading1"/>
      </w:pPr>
      <w:bookmarkStart w:id="6" w:name="_Toc6"/>
      <w:r>
        <w:t>Report location:</w:t>
      </w:r>
      <w:bookmarkEnd w:id="6"/>
    </w:p>
    <w:p>
      <w:hyperlink r:id="rId8" w:history="1">
        <w:r>
          <w:rPr>
            <w:color w:val="2980b9"/>
            <w:u w:val="single"/>
          </w:rPr>
          <w:t xml:space="preserve">https://www.fullpicture.app/item/0d48caf793d9d28e836e8a0ec613eb1f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F8C8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hkvisa.net/10.1016/j.cej.2021.131170" TargetMode="External"/><Relationship Id="rId8" Type="http://schemas.openxmlformats.org/officeDocument/2006/relationships/hyperlink" Target="https://www.fullpicture.app/item/0d48caf793d9d28e836e8a0ec613eb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2023-12-18T14:15:42+01:00</dcterms:created>
  <dcterms:modified xsi:type="dcterms:W3CDTF">2023-12-18T14:15:42+01:00</dcterms:modified>
</cp:coreProperties>
</file>

<file path=docProps/custom.xml><?xml version="1.0" encoding="utf-8"?>
<Properties xmlns="http://schemas.openxmlformats.org/officeDocument/2006/custom-properties" xmlns:vt="http://schemas.openxmlformats.org/officeDocument/2006/docPropsVTypes"/>
</file>