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大剂量糖皮质激素治疗对人棕色脂肪组织活性的影响：健康男性的随机、双盲、安慰剂对照交叉试验 - ScienceDirect</w:t>
      </w:r>
      <w:br/>
      <w:hyperlink r:id="rId7" w:history="1">
        <w:r>
          <w:rPr>
            <w:color w:val="2980b9"/>
            <w:u w:val="single"/>
          </w:rPr>
          <w:t xml:space="preserve">https://www.sciencedirect.com/science/article/pii/S2352396423003377</w:t>
        </w:r>
      </w:hyperlink>
    </w:p>
    <w:p>
      <w:pPr>
        <w:pStyle w:val="Heading1"/>
      </w:pPr>
      <w:bookmarkStart w:id="2" w:name="_Toc2"/>
      <w:r>
        <w:t>Article summary:</w:t>
      </w:r>
      <w:bookmarkEnd w:id="2"/>
    </w:p>
    <w:p>
      <w:pPr>
        <w:jc w:val="both"/>
      </w:pPr>
      <w:r>
        <w:rPr/>
        <w:t xml:space="preserve">1. 棕色脂肪组织（BAT）是一种可以响应寒冷暴露或肾上腺素能刺激而产生热量的特殊细胞组织。它在小型胎盘哺乳动物和人类婴儿中尤为明显，有助于保持核心体温并与更高的胰岛素敏感性和较低的肥胖水平相关。</w:t>
      </w:r>
    </w:p>
    <w:p>
      <w:pPr>
        <w:jc w:val="both"/>
      </w:pPr>
      <w:r>
        <w:rPr/>
        <w:t xml:space="preserve">2. 糖皮质激素（GC）对棕色脂肪组织活性产热活性有复杂作用。过量的GC会降低棕色脂肪细胞的产热活性，而急性地使用高剂量的GC通常是耐受良好的。</w:t>
      </w:r>
    </w:p>
    <w:p>
      <w:pPr>
        <w:jc w:val="both"/>
      </w:pPr>
      <w:r>
        <w:rPr/>
        <w:t xml:space="preserve">3. 长期给予中等或大量GC会导致不利的代谢改变，包括增加腹内脂肪量和减少骨骼肌。因此，在使用GC作为治疗剂时需要注意其副作用。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对于上述文章的详细批判性分析，需要先了解文章的内容和结构。然后可以根据以下几个方面进行分析：</w:t>
      </w:r>
    </w:p>
    <w:p>
      <w:pPr>
        <w:jc w:val="both"/>
      </w:pPr>
      <w:r>
        <w:rPr/>
        <w:t xml:space="preserve"/>
      </w:r>
    </w:p>
    <w:p>
      <w:pPr>
        <w:jc w:val="both"/>
      </w:pPr>
      <w:r>
        <w:rPr/>
        <w:t xml:space="preserve">1. 潜在偏见及其来源：首先要注意作者是否有可能存在潜在的偏见或利益冲突。例如，如果作者是某个制药公司的雇员或接受过该公司的资助，那么他们可能会倾向于支持该公司产品或观点。此外，还应关注研究设计、数据收集和分析方法是否存在潜在的偏见。</w:t>
      </w:r>
    </w:p>
    <w:p>
      <w:pPr>
        <w:jc w:val="both"/>
      </w:pPr>
      <w:r>
        <w:rPr/>
        <w:t xml:space="preserve"/>
      </w:r>
    </w:p>
    <w:p>
      <w:pPr>
        <w:jc w:val="both"/>
      </w:pPr>
      <w:r>
        <w:rPr/>
        <w:t xml:space="preserve">2. 片面报道：检查文章是否只报道了一方面的结果或观点，并忽略了其他可能存在的因素。例如，在这篇文章中，是否只关注了大剂量糖皮质激素治疗对棕色脂肪组织活性的影响，而忽略了其他可能影响活性的因素。</w:t>
      </w:r>
    </w:p>
    <w:p>
      <w:pPr>
        <w:jc w:val="both"/>
      </w:pPr>
      <w:r>
        <w:rPr/>
        <w:t xml:space="preserve"/>
      </w:r>
    </w:p>
    <w:p>
      <w:pPr>
        <w:jc w:val="both"/>
      </w:pPr>
      <w:r>
        <w:rPr/>
        <w:t xml:space="preserve">3. 无根据的主张：评估文章中提出的任何主张或结论是否有足够的证据支持。如果没有提供充分的科学依据或实验证据来支持某个主张，则该主张可能是无根据的。</w:t>
      </w:r>
    </w:p>
    <w:p>
      <w:pPr>
        <w:jc w:val="both"/>
      </w:pPr>
      <w:r>
        <w:rPr/>
        <w:t xml:space="preserve"/>
      </w:r>
    </w:p>
    <w:p>
      <w:pPr>
        <w:jc w:val="both"/>
      </w:pPr>
      <w:r>
        <w:rPr/>
        <w:t xml:space="preserve">4. 缺失的考虑点：确定文章中是否缺少重要的考虑点或变量。例如，在这篇文章中，是否考虑了其他可能影响棕色脂肪组织活性的因素，如年龄、体重、生活方式等。</w:t>
      </w:r>
    </w:p>
    <w:p>
      <w:pPr>
        <w:jc w:val="both"/>
      </w:pPr>
      <w:r>
        <w:rPr/>
        <w:t xml:space="preserve"/>
      </w:r>
    </w:p>
    <w:p>
      <w:pPr>
        <w:jc w:val="both"/>
      </w:pPr>
      <w:r>
        <w:rPr/>
        <w:t xml:space="preserve">5. 所提出主张的缺失证据：检查文章中所提出的主张是否有足够的证据支持。如果没有提供充分的科学依据或实验证据来支持某个主张，则该主张可能是站不住脚的。</w:t>
      </w:r>
    </w:p>
    <w:p>
      <w:pPr>
        <w:jc w:val="both"/>
      </w:pPr>
      <w:r>
        <w:rPr/>
        <w:t xml:space="preserve"/>
      </w:r>
    </w:p>
    <w:p>
      <w:pPr>
        <w:jc w:val="both"/>
      </w:pPr>
      <w:r>
        <w:rPr/>
        <w:t xml:space="preserve">6. 未探索的反驳：评估文章是否探讨了可能存在的反驳观点，并提供相应的证据进行回应。如果文章只关注一方面的观点，并忽略了其他可能存在的观点，则可能存在未探索的反驳。</w:t>
      </w:r>
    </w:p>
    <w:p>
      <w:pPr>
        <w:jc w:val="both"/>
      </w:pPr>
      <w:r>
        <w:rPr/>
        <w:t xml:space="preserve"/>
      </w:r>
    </w:p>
    <w:p>
      <w:pPr>
        <w:jc w:val="both"/>
      </w:pPr>
      <w:r>
        <w:rPr/>
        <w:t xml:space="preserve">7. 宣传内容和偏袒：注意文章中是否存在宣传性语言或偏袒某个特定观点或产品。如果文章过于推崇某个观点或产品，并且没有提供充分的科学依据来支持这种推崇，那么它可能是宣传性内容或偏袒。</w:t>
      </w:r>
    </w:p>
    <w:p>
      <w:pPr>
        <w:jc w:val="both"/>
      </w:pPr>
      <w:r>
        <w:rPr/>
        <w:t xml:space="preserve"/>
      </w:r>
    </w:p>
    <w:p>
      <w:pPr>
        <w:jc w:val="both"/>
      </w:pPr>
      <w:r>
        <w:rPr/>
        <w:t xml:space="preserve">8. 是否注意到可能的风险：评估文章是否对研究结果可能带来的风险进行了充分讨论。例如，在这篇文章中，是否讨论了大剂量糖皮质激素治疗对人体其他方面（如代谢功能、免疫系统等）可能产生的负面影响。</w:t>
      </w:r>
    </w:p>
    <w:p>
      <w:pPr>
        <w:jc w:val="both"/>
      </w:pPr>
      <w:r>
        <w:rPr/>
        <w:t xml:space="preserve"/>
      </w:r>
    </w:p>
    <w:p>
      <w:pPr>
        <w:jc w:val="both"/>
      </w:pPr>
      <w:r>
        <w:rPr/>
        <w:t xml:space="preserve">9. 平等地呈现双方：检查文章是否平等地呈现了不同观点或证据，并避免偏向某个特定观点。如果文章只关注一方面的观点，并忽略了其他可能存在的观点，则可能存在偏见。</w:t>
      </w:r>
    </w:p>
    <w:p>
      <w:pPr>
        <w:jc w:val="both"/>
      </w:pPr>
      <w:r>
        <w:rPr/>
        <w:t xml:space="preserve"/>
      </w:r>
    </w:p>
    <w:p>
      <w:pPr>
        <w:jc w:val="both"/>
      </w:pPr>
      <w:r>
        <w:rPr/>
        <w:t xml:space="preserve">通过对这些方面进行详细分析，可以更全面地评估上述文章的可靠性和科学性。</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平等地呈现双方</w:t>
      </w:r>
    </w:p>
    <w:p>
      <w:pPr>
        <w:pStyle w:val="Heading1"/>
      </w:pPr>
      <w:bookmarkStart w:id="6" w:name="_Toc6"/>
      <w:r>
        <w:t>Report location:</w:t>
      </w:r>
      <w:bookmarkEnd w:id="6"/>
    </w:p>
    <w:p>
      <w:hyperlink r:id="rId8" w:history="1">
        <w:r>
          <w:rPr>
            <w:color w:val="2980b9"/>
            <w:u w:val="single"/>
          </w:rPr>
          <w:t xml:space="preserve">https://www.fullpicture.app/item/0d1d68bee04a7c75219ea319e0fdd9dc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8446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396423003377" TargetMode="External"/><Relationship Id="rId8" Type="http://schemas.openxmlformats.org/officeDocument/2006/relationships/hyperlink" Target="https://www.fullpicture.app/item/0d1d68bee04a7c75219ea319e0fdd9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2023-09-22T04:13:10+02:00</dcterms:created>
  <dcterms:modified xsi:type="dcterms:W3CDTF">2023-09-22T04:13:10+02:00</dcterms:modified>
</cp:coreProperties>
</file>

<file path=docProps/custom.xml><?xml version="1.0" encoding="utf-8"?>
<Properties xmlns="http://schemas.openxmlformats.org/officeDocument/2006/custom-properties" xmlns:vt="http://schemas.openxmlformats.org/officeDocument/2006/docPropsVTypes"/>
</file>