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Cómo usar Google Colaboratory para procesamiento de video - GeeksforGeeks</w:t>
      </w:r>
      <w:br/>
      <w:hyperlink r:id="rId7" w:history="1">
        <w:r>
          <w:rPr>
            <w:color w:val="2980b9"/>
            <w:u w:val="single"/>
          </w:rPr>
          <w:t xml:space="preserve">https://www.geeksforgeeks.org/how-to-use-google-colaboratory-for-video-processing/</w:t>
        </w:r>
      </w:hyperlink>
    </w:p>
    <w:p>
      <w:pPr>
        <w:pStyle w:val="Heading1"/>
      </w:pPr>
      <w:bookmarkStart w:id="2" w:name="_Toc2"/>
      <w:r>
        <w:t>Article summary:</w:t>
      </w:r>
      <w:bookmarkEnd w:id="2"/>
    </w:p>
    <w:p>
      <w:pPr>
        <w:jc w:val="both"/>
      </w:pPr>
      <w:r>
        <w:rPr/>
        <w:t xml:space="preserve">1. Google Colaboratory es una herramienta útil para el procesamiento de video.</w:t>
      </w:r>
    </w:p>
    <w:p>
      <w:pPr>
        <w:jc w:val="both"/>
      </w:pPr>
      <w:r>
        <w:rPr/>
        <w:t xml:space="preserve">2. El artículo muestra cómo utilizar la biblioteca Mask R-CNN para detectar objetos en un video.</w:t>
      </w:r>
    </w:p>
    <w:p>
      <w:pPr>
        <w:jc w:val="both"/>
      </w:pPr>
      <w:r>
        <w:rPr/>
        <w:t xml:space="preserve">3. Se proporciona código de ejemplo para cargar un modelo pre-entrenado y aplicarlo a un archivo de video.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"Cómo usar Google Colaboratory para procesamiento de video" publicado en GeeksforGeeks es un tutorial detallado sobre cómo utilizar la plataforma de Google Colaboratory para procesar videos utilizando el modelo Mask R-CNN. El artículo proporciona código y explicaciones paso a paso para cargar el modelo, detectar objetos en un video y guardar el resultado en otro archivo de video.</w:t>
      </w:r>
    </w:p>
    <w:p>
      <w:pPr>
        <w:jc w:val="both"/>
      </w:pPr>
      <w:r>
        <w:rPr/>
        <w:t xml:space="preserve"/>
      </w:r>
    </w:p>
    <w:p>
      <w:pPr>
        <w:jc w:val="both"/>
      </w:pPr>
      <w:r>
        <w:rPr/>
        <w:t xml:space="preserve">En general, el artículo es informativo y útil para aquellos que desean aprender a utilizar Google Colaboratory y el modelo Mask R-CNN para procesamiento de video. Sin embargo, hay algunos puntos que deben tenerse en cuenta al leer este artículo.</w:t>
      </w:r>
    </w:p>
    <w:p>
      <w:pPr>
        <w:jc w:val="both"/>
      </w:pPr>
      <w:r>
        <w:rPr/>
        <w:t xml:space="preserve"/>
      </w:r>
    </w:p>
    <w:p>
      <w:pPr>
        <w:jc w:val="both"/>
      </w:pPr>
      <w:r>
        <w:rPr/>
        <w:t xml:space="preserve">En primer lugar, aunque se menciona que el modelo utilizado es el Mask R-CNN, no se proporciona información detallada sobre cómo funciona este modelo o cómo se entrena. Esto puede ser confuso para aquellos que no están familiarizados con la tecnología detrás del modelo.</w:t>
      </w:r>
    </w:p>
    <w:p>
      <w:pPr>
        <w:jc w:val="both"/>
      </w:pPr>
      <w:r>
        <w:rPr/>
        <w:t xml:space="preserve"/>
      </w:r>
    </w:p>
    <w:p>
      <w:pPr>
        <w:jc w:val="both"/>
      </w:pPr>
      <w:r>
        <w:rPr/>
        <w:t xml:space="preserve">En segundo lugar, aunque se menciona que se utiliza una configuración preestablecida del modelo CocoConfig, no se explica por qué esta configuración específica fue elegida o qué otras opciones existen. Esto puede limitar la comprensión del lector sobre las capacidades del modelo.</w:t>
      </w:r>
    </w:p>
    <w:p>
      <w:pPr>
        <w:jc w:val="both"/>
      </w:pPr>
      <w:r>
        <w:rPr/>
        <w:t xml:space="preserve"/>
      </w:r>
    </w:p>
    <w:p>
      <w:pPr>
        <w:jc w:val="both"/>
      </w:pPr>
      <w:r>
        <w:rPr/>
        <w:t xml:space="preserve">Además, aunque se mencionan los nombres de las clases utilizadas en la detección de objetos (por ejemplo, "persona", "coche", etc.), no se proporciona información sobre cómo estas clases fueron seleccionadas o si son adecuadas para todos los casos de uso.</w:t>
      </w:r>
    </w:p>
    <w:p>
      <w:pPr>
        <w:jc w:val="both"/>
      </w:pPr>
      <w:r>
        <w:rPr/>
        <w:t xml:space="preserve"/>
      </w:r>
    </w:p>
    <w:p>
      <w:pPr>
        <w:jc w:val="both"/>
      </w:pPr>
      <w:r>
        <w:rPr/>
        <w:t xml:space="preserve">Por último, aunque el artículo proporciona código completo y explicaciones detalladas sobre cómo utilizar Google Colaboratory y Mask R-CNN para procesamiento de video, no aborda posibles riesgos o limitaciones asociados con esta tecnología. Por ejemplo, no se discute si existe algún sesgo en la detección de objetos o si hay alguna preocupación ética relacionada con la vigilancia mediante cámaras de seguridad equipadas con esta tecnología.</w:t>
      </w:r>
    </w:p>
    <w:p>
      <w:pPr>
        <w:jc w:val="both"/>
      </w:pPr>
      <w:r>
        <w:rPr/>
        <w:t xml:space="preserve"/>
      </w:r>
    </w:p>
    <w:p>
      <w:pPr>
        <w:jc w:val="both"/>
      </w:pPr>
      <w:r>
        <w:rPr/>
        <w:t xml:space="preserve">En resumen, aunque este artículo es útil como tutorial práctico sobre cómo utilizar Google Colaboratory y Mask R-CNN para procesamiento de video, carece de información detallada sobre la tecnología subyacente y sus posibles riesgos y limitaciones. Los lectores deben tener esto en cuenta al leer este artículo y buscar información adicional antes de implementar esta tecnología en situaciones reales.</w:t>
      </w:r>
    </w:p>
    <w:p>
      <w:pPr>
        <w:pStyle w:val="Heading1"/>
      </w:pPr>
      <w:bookmarkStart w:id="5" w:name="_Toc5"/>
      <w:r>
        <w:t>Topics for further research:</w:t>
      </w:r>
      <w:bookmarkEnd w:id="5"/>
    </w:p>
    <w:p>
      <w:pPr>
        <w:spacing w:after="0"/>
        <w:numPr>
          <w:ilvl w:val="0"/>
          <w:numId w:val="2"/>
        </w:numPr>
      </w:pPr>
      <w:r>
        <w:rPr/>
        <w:t xml:space="preserve">Cómo funciona el modelo Mask R-CNN y cómo se entrena.
</w:t>
      </w:r>
    </w:p>
    <w:p>
      <w:pPr>
        <w:spacing w:after="0"/>
        <w:numPr>
          <w:ilvl w:val="0"/>
          <w:numId w:val="2"/>
        </w:numPr>
      </w:pPr>
      <w:r>
        <w:rPr/>
        <w:t xml:space="preserve">Otras configuraciones disponibles para el modelo Mask R-CNN y sus diferencias.
</w:t>
      </w:r>
    </w:p>
    <w:p>
      <w:pPr>
        <w:spacing w:after="0"/>
        <w:numPr>
          <w:ilvl w:val="0"/>
          <w:numId w:val="2"/>
        </w:numPr>
      </w:pPr>
      <w:r>
        <w:rPr/>
        <w:t xml:space="preserve">Cómo se seleccionan las clases utilizadas en la detección de objetos y si son adecuadas para todos los casos de uso.
</w:t>
      </w:r>
    </w:p>
    <w:p>
      <w:pPr>
        <w:spacing w:after="0"/>
        <w:numPr>
          <w:ilvl w:val="0"/>
          <w:numId w:val="2"/>
        </w:numPr>
      </w:pPr>
      <w:r>
        <w:rPr/>
        <w:t xml:space="preserve">Posibles sesgos en la detección de objetos y preocupaciones éticas relacionadas con la vigilancia mediante cámaras de seguridad equipadas con esta tecnología.
</w:t>
      </w:r>
    </w:p>
    <w:p>
      <w:pPr>
        <w:spacing w:after="0"/>
        <w:numPr>
          <w:ilvl w:val="0"/>
          <w:numId w:val="2"/>
        </w:numPr>
      </w:pPr>
      <w:r>
        <w:rPr/>
        <w:t xml:space="preserve">Limitaciones y desafíos en el procesamiento de video utilizando Google Colaboratory y Mask R-CNN.
</w:t>
      </w:r>
    </w:p>
    <w:p>
      <w:pPr>
        <w:numPr>
          <w:ilvl w:val="0"/>
          <w:numId w:val="2"/>
        </w:numPr>
      </w:pPr>
      <w:r>
        <w:rPr/>
        <w:t xml:space="preserve">Cómo mejorar la precisión y eficiencia del procesamiento de video utilizando técnicas avanzadas de aprendizaje automático y procesamiento de imágenes.</w:t>
      </w:r>
    </w:p>
    <w:p>
      <w:pPr>
        <w:pStyle w:val="Heading1"/>
      </w:pPr>
      <w:bookmarkStart w:id="6" w:name="_Toc6"/>
      <w:r>
        <w:t>Report location:</w:t>
      </w:r>
      <w:bookmarkEnd w:id="6"/>
    </w:p>
    <w:p>
      <w:hyperlink r:id="rId8" w:history="1">
        <w:r>
          <w:rPr>
            <w:color w:val="2980b9"/>
            <w:u w:val="single"/>
          </w:rPr>
          <w:t xml:space="preserve">https://www.fullpicture.app/item/0ca87811150738d9b2e7c0f6225c39a9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271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eksforgeeks.org/how-to-use-google-colaboratory-for-video-processing/" TargetMode="External"/><Relationship Id="rId8" Type="http://schemas.openxmlformats.org/officeDocument/2006/relationships/hyperlink" Target="https://www.fullpicture.app/item/0ca87811150738d9b2e7c0f6225c39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2023-06-14T12:44:33+02:00</dcterms:created>
  <dcterms:modified xsi:type="dcterms:W3CDTF">2023-06-14T12:44:33+02:00</dcterms:modified>
</cp:coreProperties>
</file>

<file path=docProps/custom.xml><?xml version="1.0" encoding="utf-8"?>
<Properties xmlns="http://schemas.openxmlformats.org/officeDocument/2006/custom-properties" xmlns:vt="http://schemas.openxmlformats.org/officeDocument/2006/docPropsVTypes"/>
</file>