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Hottest Place in UK - Current Results</w:t>
      </w:r>
      <w:br/>
      <w:hyperlink r:id="rId7" w:history="1">
        <w:r>
          <w:rPr>
            <w:color w:val="2980b9"/>
            <w:u w:val="single"/>
          </w:rPr>
          <w:t xml:space="preserve">https://www.currentresults.com/Weather-Extremes/UK/hottest-place-in-uk.php</w:t>
        </w:r>
      </w:hyperlink>
    </w:p>
    <w:p>
      <w:pPr>
        <w:pStyle w:val="Heading1"/>
      </w:pPr>
      <w:bookmarkStart w:id="2" w:name="_Toc2"/>
      <w:r>
        <w:t>Article summary:</w:t>
      </w:r>
      <w:bookmarkEnd w:id="2"/>
    </w:p>
    <w:p>
      <w:pPr>
        <w:jc w:val="both"/>
      </w:pPr>
      <w:r>
        <w:rPr/>
        <w:t xml:space="preserve">1. The Isles of Scilly have the highest mean annual temperature in the UK due to the moderating influence of the Atlantic Ocean, with nighttime lows staying above 5°C throughout winter.</w:t>
      </w:r>
    </w:p>
    <w:p>
      <w:pPr>
        <w:jc w:val="both"/>
      </w:pPr>
      <w:r>
        <w:rPr/>
        <w:t xml:space="preserve">2. London is the second hottest place in the UK based on mean annual temperature, with warm weather stations including Greenwich and Heathrow Airport.</w:t>
      </w:r>
    </w:p>
    <w:p>
      <w:pPr>
        <w:jc w:val="both"/>
      </w:pPr>
      <w:r>
        <w:rPr/>
        <w:t xml:space="preserve">3. Inland parts of southern England, such as Gillingham and Wisley, are among the hottest places in Great Britain during summer months, with average maximum temperatures above 23°C for July and August.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hottest places in the UK, both during summer and winter. However, there are some potential biases and missing points of consideration that need to be addressed.</w:t>
      </w:r>
    </w:p>
    <w:p>
      <w:pPr>
        <w:jc w:val="both"/>
      </w:pPr>
      <w:r>
        <w:rPr/>
        <w:t xml:space="preserve"/>
      </w:r>
    </w:p>
    <w:p>
      <w:pPr>
        <w:jc w:val="both"/>
      </w:pPr>
      <w:r>
        <w:rPr/>
        <w:t xml:space="preserve">Firstly, the article focuses mainly on temperature as a measure of "hotness," without considering other factors such as humidity or air pollution. This could lead to an incomplete understanding of what makes a place truly hot or uncomfortable for people to live in.</w:t>
      </w:r>
    </w:p>
    <w:p>
      <w:pPr>
        <w:jc w:val="both"/>
      </w:pPr>
      <w:r>
        <w:rPr/>
        <w:t xml:space="preserve"/>
      </w:r>
    </w:p>
    <w:p>
      <w:pPr>
        <w:jc w:val="both"/>
      </w:pPr>
      <w:r>
        <w:rPr/>
        <w:t xml:space="preserve">Secondly, the article seems to prioritize coastal areas over inland regions when it comes to warmth and mild winters. While it is true that coastal areas benefit from the moderating influence of the ocean, this does not mean that inland regions cannot also have warm temperatures or mild winters. For example, there are many towns and cities in the Midlands and North of England that have relatively mild winters compared to their latitude due to their proximity to large bodies of water like lakes or rivers.</w:t>
      </w:r>
    </w:p>
    <w:p>
      <w:pPr>
        <w:jc w:val="both"/>
      </w:pPr>
      <w:r>
        <w:rPr/>
        <w:t xml:space="preserve"/>
      </w:r>
    </w:p>
    <w:p>
      <w:pPr>
        <w:jc w:val="both"/>
      </w:pPr>
      <w:r>
        <w:rPr/>
        <w:t xml:space="preserve">Thirdly, the article does not explore any potential negative consequences of warmer temperatures in certain areas. For example, hotter summers can lead to increased demand for air conditioning which can strain energy grids and contribute to climate change. Warmer winters can also disrupt ecosystems by causing plants and animals to bloom or migrate earlier than usual.</w:t>
      </w:r>
    </w:p>
    <w:p>
      <w:pPr>
        <w:jc w:val="both"/>
      </w:pPr>
      <w:r>
        <w:rPr/>
        <w:t xml:space="preserve"/>
      </w:r>
    </w:p>
    <w:p>
      <w:pPr>
        <w:jc w:val="both"/>
      </w:pPr>
      <w:r>
        <w:rPr/>
        <w:t xml:space="preserve">Finally, while the article does mention London's status as an urban heat island, it does not delve into any potential solutions or strategies for mitigating this issue. This could leave readers with a sense of helplessness or resignation about the impacts of urbanization on local climates.</w:t>
      </w:r>
    </w:p>
    <w:p>
      <w:pPr>
        <w:jc w:val="both"/>
      </w:pPr>
      <w:r>
        <w:rPr/>
        <w:t xml:space="preserve"/>
      </w:r>
    </w:p>
    <w:p>
      <w:pPr>
        <w:jc w:val="both"/>
      </w:pPr>
      <w:r>
        <w:rPr/>
        <w:t xml:space="preserve">Overall, while the article provides useful information about hot spots in the UK, it could benefit from a more nuanced approach that considers multiple factors beyond just temperature and explores potential downsides as well as solutions.</w:t>
      </w:r>
    </w:p>
    <w:p>
      <w:pPr>
        <w:pStyle w:val="Heading1"/>
      </w:pPr>
      <w:bookmarkStart w:id="5" w:name="_Toc5"/>
      <w:r>
        <w:t>Topics for further research:</w:t>
      </w:r>
      <w:bookmarkEnd w:id="5"/>
    </w:p>
    <w:p>
      <w:pPr>
        <w:spacing w:after="0"/>
        <w:numPr>
          <w:ilvl w:val="0"/>
          <w:numId w:val="2"/>
        </w:numPr>
      </w:pPr>
      <w:r>
        <w:rPr/>
        <w:t xml:space="preserve">Effects of humidity and air pollution on human comfort in hot climates
</w:t>
      </w:r>
    </w:p>
    <w:p>
      <w:pPr>
        <w:spacing w:after="0"/>
        <w:numPr>
          <w:ilvl w:val="0"/>
          <w:numId w:val="2"/>
        </w:numPr>
      </w:pPr>
      <w:r>
        <w:rPr/>
        <w:t xml:space="preserve">Inland regions with warm temperatures and mild winters in the UK
</w:t>
      </w:r>
    </w:p>
    <w:p>
      <w:pPr>
        <w:spacing w:after="0"/>
        <w:numPr>
          <w:ilvl w:val="0"/>
          <w:numId w:val="2"/>
        </w:numPr>
      </w:pPr>
      <w:r>
        <w:rPr/>
        <w:t xml:space="preserve">Negative consequences of warmer temperatures on energy grids and ecosystems
</w:t>
      </w:r>
    </w:p>
    <w:p>
      <w:pPr>
        <w:spacing w:after="0"/>
        <w:numPr>
          <w:ilvl w:val="0"/>
          <w:numId w:val="2"/>
        </w:numPr>
      </w:pPr>
      <w:r>
        <w:rPr/>
        <w:t xml:space="preserve">Strategies for mitigating urban heat islands in cities like London
</w:t>
      </w:r>
    </w:p>
    <w:p>
      <w:pPr>
        <w:spacing w:after="0"/>
        <w:numPr>
          <w:ilvl w:val="0"/>
          <w:numId w:val="2"/>
        </w:numPr>
      </w:pPr>
      <w:r>
        <w:rPr/>
        <w:t xml:space="preserve">Impacts of climate change on local climates in the UK
</w:t>
      </w:r>
    </w:p>
    <w:p>
      <w:pPr>
        <w:numPr>
          <w:ilvl w:val="0"/>
          <w:numId w:val="2"/>
        </w:numPr>
      </w:pPr>
      <w:r>
        <w:rPr/>
        <w:t xml:space="preserve">Factors beyond temperature that contribute to human comfort in hot climates</w:t>
      </w:r>
    </w:p>
    <w:p>
      <w:pPr>
        <w:pStyle w:val="Heading1"/>
      </w:pPr>
      <w:bookmarkStart w:id="6" w:name="_Toc6"/>
      <w:r>
        <w:t>Report location:</w:t>
      </w:r>
      <w:bookmarkEnd w:id="6"/>
    </w:p>
    <w:p>
      <w:hyperlink r:id="rId8" w:history="1">
        <w:r>
          <w:rPr>
            <w:color w:val="2980b9"/>
            <w:u w:val="single"/>
          </w:rPr>
          <w:t xml:space="preserve">https://www.fullpicture.app/item/0c3685c22b7028343da34ea040087967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90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rrentresults.com/Weather-Extremes/UK/hottest-place-in-uk.php" TargetMode="External"/><Relationship Id="rId8" Type="http://schemas.openxmlformats.org/officeDocument/2006/relationships/hyperlink" Target="https://www.fullpicture.app/item/0c3685c22b7028343da34ea040087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2023-04-07T01:21:35+02:00</dcterms:created>
  <dcterms:modified xsi:type="dcterms:W3CDTF">2023-04-07T01:21:35+02:00</dcterms:modified>
</cp:coreProperties>
</file>

<file path=docProps/custom.xml><?xml version="1.0" encoding="utf-8"?>
<Properties xmlns="http://schemas.openxmlformats.org/officeDocument/2006/custom-properties" xmlns:vt="http://schemas.openxmlformats.org/officeDocument/2006/docPropsVTypes"/>
</file>