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A meta-analysis of the effectiveness of treatment for sexual offenders: Risk, need, and responsivity</w:t>
      </w:r>
      <w:br/>
      <w:hyperlink r:id="rId7" w:history="1">
        <w:r>
          <w:rPr>
            <w:color w:val="2980b9"/>
            <w:u w:val="single"/>
          </w:rPr>
          <w:t xml:space="preserve">https://www.researchgate.net/publication/228989480_A_meta-analysis_of_the_effectiveness_of_treatment_for_sexual_offenders_Risk_need_and_responsivity</w:t>
        </w:r>
      </w:hyperlink>
    </w:p>
    <w:p>
      <w:pPr>
        <w:pStyle w:val="Heading1"/>
      </w:pPr>
      <w:bookmarkStart w:id="2" w:name="_Toc2"/>
      <w:r>
        <w:t>Article summary:</w:t>
      </w:r>
      <w:bookmarkEnd w:id="2"/>
    </w:p>
    <w:p>
      <w:pPr>
        <w:jc w:val="both"/>
      </w:pPr>
      <w:r>
        <w:rPr/>
        <w:t xml:space="preserve">1. Eine Meta-Analyse untersuchte die Wirksamkeit von Behandlungen für Sexualstraftäter und fand heraus, dass Programme, die den Prinzipien von Risiko, Bedarf und Ansprechbarkeit folgen, die besten Ergebnisse erzielten.</w:t>
      </w:r>
    </w:p>
    <w:p>
      <w:pPr>
        <w:jc w:val="both"/>
      </w:pPr>
      <w:r>
        <w:rPr/>
        <w:t xml:space="preserve">2. Es gibt Uneinigkeit in der wissenschaftlichen Literatur darüber, ob psychologische Behandlungen das Rückfallrisiko von Sexualstraftätern reduzieren. Mehr hochwertige Studien sind erforderlich.</w:t>
      </w:r>
    </w:p>
    <w:p>
      <w:pPr>
        <w:jc w:val="both"/>
      </w:pPr>
      <w:r>
        <w:rPr/>
        <w:t xml:space="preserve">3. Die Bewertung der Qualität von Studien zur Behandlung von Sexualstraftätern ist komplex, aber die Anwendung der Prinzipien für allgemeine Straftäter kann bei der Entscheidungsfindung hilfreich sein.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vorliegende Artikel ist eine Meta-Analyse zur Wirksamkeit von Behandlungen für Sexualstraftäter, die auf den Prinzipien des Risikos, des Bedarfs und der Responsivität basiert. Die Autoren kommen zu dem Schluss, dass Programme, die diesen Prinzipien folgen, die größten Reduzierungen bei sexuellen und allgemeinen Rückfällen zeigen. Sie argumentieren dafür, dass diese Prinzipien bei der Gestaltung und Umsetzung von Behandlungsprogrammen für Sexualstraftäter berücksichtigt werden sollten.</w:t>
      </w:r>
    </w:p>
    <w:p>
      <w:pPr>
        <w:jc w:val="both"/>
      </w:pPr>
      <w:r>
        <w:rPr/>
        <w:t xml:space="preserve"/>
      </w:r>
    </w:p>
    <w:p>
      <w:pPr>
        <w:jc w:val="both"/>
      </w:pPr>
      <w:r>
        <w:rPr/>
        <w:t xml:space="preserve">Eine kritische Analyse dieses Artikels zeigt jedoch einige potenzielle Probleme auf. Zunächst einmal wird darauf hingewiesen, dass die Debatte über die Wirksamkeit von Behandlungen für Sexualstraftäter in der wissenschaftlichen Literatur nach wie vor kontrovers ist. Es gibt unterschiedliche Meinungen darüber, ob psychologische Behandlungen das Rückfallrisiko von Sexualstraftätern tatsächlich reduzieren können. Einige Reviews kommen zu dem Schluss, dass es positive Effekte gibt, während andere behaupten, dass die Beweise nicht ausreichen.</w:t>
      </w:r>
    </w:p>
    <w:p>
      <w:pPr>
        <w:jc w:val="both"/>
      </w:pPr>
      <w:r>
        <w:rPr/>
        <w:t xml:space="preserve"/>
      </w:r>
    </w:p>
    <w:p>
      <w:pPr>
        <w:jc w:val="both"/>
      </w:pPr>
      <w:r>
        <w:rPr/>
        <w:t xml:space="preserve">Ein weiteres Problem besteht darin, dass die Autoren selbst zugeben, dass nur wenige Studien mit starken Forschungsdesigns (z.B. Randomisierung) durchgeführt wurden und noch weniger Studien mit starken Forschungsdesigns existieren, die Interventionen untersuchen, die zeitgemäßen Standards entsprechen. Dies wirft Fragen hinsichtlich der Qualität der vorhandenen Studien auf und lässt Zweifel an der Zuverlässigkeit der Ergebnisse aufkommen.</w:t>
      </w:r>
    </w:p>
    <w:p>
      <w:pPr>
        <w:jc w:val="both"/>
      </w:pPr>
      <w:r>
        <w:rPr/>
        <w:t xml:space="preserve"/>
      </w:r>
    </w:p>
    <w:p>
      <w:pPr>
        <w:jc w:val="both"/>
      </w:pPr>
      <w:r>
        <w:rPr/>
        <w:t xml:space="preserve">Darüber hinaus wird erwähnt, dass es Schwierigkeiten gibt, die Qualität von Studien zur Bewertung von Sexualstraftäterbehandlungen zu bestimmen. Es wird darauf hingewiesen, dass verschiedene Bewertungsskalen verwendet werden und es keine klare Einigung darüber gibt, welche Studien als "gut genug" angesehen werden sollten. Dies könnte zu einer Verzerrung der Ergebnisse führen und die Schlussfolgerungen beeinträchtigen.</w:t>
      </w:r>
    </w:p>
    <w:p>
      <w:pPr>
        <w:jc w:val="both"/>
      </w:pPr>
      <w:r>
        <w:rPr/>
        <w:t xml:space="preserve"/>
      </w:r>
    </w:p>
    <w:p>
      <w:pPr>
        <w:jc w:val="both"/>
      </w:pPr>
      <w:r>
        <w:rPr/>
        <w:t xml:space="preserve">Insgesamt scheint der Artikel einige Einschränkungen in Bezug auf die Methodik und Interpretation der Ergebnisse zu haben. Es wäre wichtig gewesen, diese Einschränkungen genauer zu diskutieren und mögliche Gegenargumente oder alternative Erklärungen für die Ergebnisse anzuerkennen. Darüber hinaus wäre eine umfassendere Betrachtung möglicher Vorurteile oder Befangenheiten in Bezug auf die Auswahl und Interpretation der Studien hilfreich gewesen.</w:t>
      </w:r>
    </w:p>
    <w:p>
      <w:pPr>
        <w:jc w:val="both"/>
      </w:pPr>
      <w:r>
        <w:rPr/>
        <w:t xml:space="preserve"/>
      </w:r>
    </w:p>
    <w:p>
      <w:pPr>
        <w:jc w:val="both"/>
      </w:pPr>
      <w:r>
        <w:rPr/>
        <w:t xml:space="preserve">Insgesamt scheint der Artikel zwar wichtige Erkenntnisse zur Wirksamkeit von Behandlungen für Sexualstraftäter zu liefern, aber es bleiben einige Fragen offen bezüglich der Qualität der vorhandenen Forschung und möglicher Einflüsse auf die Ergebnisse.</w:t>
      </w:r>
    </w:p>
    <w:p>
      <w:pPr>
        <w:pStyle w:val="Heading1"/>
      </w:pPr>
      <w:bookmarkStart w:id="5" w:name="_Toc5"/>
      <w:r>
        <w:t>Topics for further research:</w:t>
      </w:r>
      <w:bookmarkEnd w:id="5"/>
    </w:p>
    <w:p>
      <w:pPr>
        <w:spacing w:after="0"/>
        <w:numPr>
          <w:ilvl w:val="0"/>
          <w:numId w:val="2"/>
        </w:numPr>
      </w:pPr>
      <w:r>
        <w:rPr/>
        <w:t xml:space="preserve">Kritik an der Wirksamkeit von Behandlungen für Sexualstraftäter
</w:t>
      </w:r>
    </w:p>
    <w:p>
      <w:pPr>
        <w:spacing w:after="0"/>
        <w:numPr>
          <w:ilvl w:val="0"/>
          <w:numId w:val="2"/>
        </w:numPr>
      </w:pPr>
      <w:r>
        <w:rPr/>
        <w:t xml:space="preserve">Kontroverse in der wissenschaftlichen Literatur über die Effektivität von Behandlungen für Sexualstraftäter
</w:t>
      </w:r>
    </w:p>
    <w:p>
      <w:pPr>
        <w:spacing w:after="0"/>
        <w:numPr>
          <w:ilvl w:val="0"/>
          <w:numId w:val="2"/>
        </w:numPr>
      </w:pPr>
      <w:r>
        <w:rPr/>
        <w:t xml:space="preserve">Mangel an Studien mit starken Forschungsdesigns zur Wirksamkeit von Sexualstraftäterbehandlungen
</w:t>
      </w:r>
    </w:p>
    <w:p>
      <w:pPr>
        <w:spacing w:after="0"/>
        <w:numPr>
          <w:ilvl w:val="0"/>
          <w:numId w:val="2"/>
        </w:numPr>
      </w:pPr>
      <w:r>
        <w:rPr/>
        <w:t xml:space="preserve">Schwierigkeiten bei der Bewertung der Qualität von Studien zur Wirksamkeit von Sexualstraftäterbehandlungen
</w:t>
      </w:r>
    </w:p>
    <w:p>
      <w:pPr>
        <w:spacing w:after="0"/>
        <w:numPr>
          <w:ilvl w:val="0"/>
          <w:numId w:val="2"/>
        </w:numPr>
      </w:pPr>
      <w:r>
        <w:rPr/>
        <w:t xml:space="preserve">Potenzielle Verzerrungen in der Forschung zur Wirksamkeit von Behandlungen für Sexualstraftäter
</w:t>
      </w:r>
    </w:p>
    <w:p>
      <w:pPr>
        <w:numPr>
          <w:ilvl w:val="0"/>
          <w:numId w:val="2"/>
        </w:numPr>
      </w:pPr>
      <w:r>
        <w:rPr/>
        <w:t xml:space="preserve">Notwendigkeit einer umfassenderen Betrachtung von Vorurteilen und Befangenheiten in der Forschung zur Wirksamkeit von Sexualstraftäterbehandlungen</w:t>
      </w:r>
    </w:p>
    <w:p>
      <w:pPr>
        <w:pStyle w:val="Heading1"/>
      </w:pPr>
      <w:bookmarkStart w:id="6" w:name="_Toc6"/>
      <w:r>
        <w:t>Report location:</w:t>
      </w:r>
      <w:bookmarkEnd w:id="6"/>
    </w:p>
    <w:p>
      <w:hyperlink r:id="rId8" w:history="1">
        <w:r>
          <w:rPr>
            <w:color w:val="2980b9"/>
            <w:u w:val="single"/>
          </w:rPr>
          <w:t xml:space="preserve">https://www.fullpicture.app/item/0bfa53aa459d80654c91150bf333752b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B54D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28989480_A_meta-analysis_of_the_effectiveness_of_treatment_for_sexual_offenders_Risk_need_and_responsivity" TargetMode="External"/><Relationship Id="rId8" Type="http://schemas.openxmlformats.org/officeDocument/2006/relationships/hyperlink" Target="https://www.fullpicture.app/item/0bfa53aa459d80654c91150bf33375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2024-07-08T17:46:17+02:00</dcterms:created>
  <dcterms:modified xsi:type="dcterms:W3CDTF">2024-07-08T17:46:17+02:00</dcterms:modified>
</cp:coreProperties>
</file>

<file path=docProps/custom.xml><?xml version="1.0" encoding="utf-8"?>
<Properties xmlns="http://schemas.openxmlformats.org/officeDocument/2006/custom-properties" xmlns:vt="http://schemas.openxmlformats.org/officeDocument/2006/docPropsVTypes"/>
</file>