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使用大气倾斜路径延迟校正以 1 mm 精度进行 GPS 测量</w:t>
      </w:r>
      <w:br/>
      <w:hyperlink r:id="rId7" w:history="1">
        <w:r>
          <w:rPr>
            <w:color w:val="2980b9"/>
            <w:u w:val="single"/>
          </w:rPr>
          <w:t xml:space="preserve">https://agupubs.onlinelibrary.wiley.com/doi/epdf/10.1029/97GL01877</w:t>
        </w:r>
      </w:hyperlink>
    </w:p>
    <w:p>
      <w:pPr>
        <w:pStyle w:val="Heading1"/>
      </w:pPr>
      <w:bookmarkStart w:id="2" w:name="_Toc2"/>
      <w:r>
        <w:t>Article summary:</w:t>
      </w:r>
      <w:bookmarkEnd w:id="2"/>
    </w:p>
    <w:p>
      <w:pPr>
        <w:jc w:val="both"/>
      </w:pPr>
      <w:r>
        <w:rPr/>
        <w:t xml:space="preserve">1. 使用大气倾斜路径延迟校正可以实现以1mm精度进行GPS测量。</w:t>
      </w:r>
    </w:p>
    <w:p>
      <w:pPr>
        <w:jc w:val="both"/>
      </w:pPr>
      <w:r>
        <w:rPr/>
        <w:t xml:space="preserve">2. GPS测量中的大气倾斜路径延迟是一个重要的误差源。</w:t>
      </w:r>
    </w:p>
    <w:p>
      <w:pPr>
        <w:jc w:val="both"/>
      </w:pPr>
      <w:r>
        <w:rPr/>
        <w:t xml:space="preserve">3. 通过使用三维数值预报模型数据来估计大气过程中的多径效应，可以减小GPS测量中的位置误差。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很难进行详细的批判性分析，因为文章只给出了一些引用和参考文献，并没有提供具体的论述或观点。文章中所列举的引用和参考文献可能是作者在撰写相关主题时使用的资料，但我们无法确定这些资料是否存在潜在偏见、片面报道、无根据的主张、缺失的考虑点、所提出主张的缺失证据、未探索的反驳、宣传内容等问题。</w:t>
      </w:r>
    </w:p>
    <w:p>
      <w:pPr>
        <w:jc w:val="both"/>
      </w:pPr>
      <w:r>
        <w:rPr/>
        <w:t xml:space="preserve"/>
      </w:r>
    </w:p>
    <w:p>
      <w:pPr>
        <w:jc w:val="both"/>
      </w:pPr>
      <w:r>
        <w:rPr/>
        <w:t xml:space="preserve">要进行批判性分析，我们需要更多关于该主题的信息和具体论述。此外，我们还需要注意到可能存在的风险，并平等地呈现双方观点。由于文章内容有限，无法满足这些要求。</w:t>
      </w:r>
    </w:p>
    <w:p>
      <w:pPr>
        <w:pStyle w:val="Heading1"/>
      </w:pPr>
      <w:bookmarkStart w:id="5" w:name="_Toc5"/>
      <w:r>
        <w:t>Topics for further research:</w:t>
      </w:r>
      <w:bookmarkEnd w:id="5"/>
    </w:p>
    <w:p>
      <w:pPr>
        <w:spacing w:after="0"/>
        <w:numPr>
          <w:ilvl w:val="0"/>
          <w:numId w:val="2"/>
        </w:numPr>
      </w:pPr>
      <w:r>
        <w:rPr/>
        <w:t xml:space="preserve">批判性分析：了解批判性分析的定义和方法，以便能够评估和分析文章中的论述和观点。
</w:t>
      </w:r>
    </w:p>
    <w:p>
      <w:pPr>
        <w:spacing w:after="0"/>
        <w:numPr>
          <w:ilvl w:val="0"/>
          <w:numId w:val="2"/>
        </w:numPr>
      </w:pPr>
      <w:r>
        <w:rPr/>
        <w:t xml:space="preserve">主题+争议：搜索与文章主题相关的争议或有争议的观点，以便了解不同观点和论证。
</w:t>
      </w:r>
    </w:p>
    <w:p>
      <w:pPr>
        <w:spacing w:after="0"/>
        <w:numPr>
          <w:ilvl w:val="0"/>
          <w:numId w:val="2"/>
        </w:numPr>
      </w:pPr>
      <w:r>
        <w:rPr/>
        <w:t xml:space="preserve">主题+研究：搜索与文章主题相关的最新研究和学术论文，以便获取更多关于该主题的信息和观点。
</w:t>
      </w:r>
    </w:p>
    <w:p>
      <w:pPr>
        <w:spacing w:after="0"/>
        <w:numPr>
          <w:ilvl w:val="0"/>
          <w:numId w:val="2"/>
        </w:numPr>
      </w:pPr>
      <w:r>
        <w:rPr/>
        <w:t xml:space="preserve">主题+专家观点：搜索与文章主题相关的专家观点和意见，以便了解不同专家对该主题的看法。
</w:t>
      </w:r>
    </w:p>
    <w:p>
      <w:pPr>
        <w:spacing w:after="0"/>
        <w:numPr>
          <w:ilvl w:val="0"/>
          <w:numId w:val="2"/>
        </w:numPr>
      </w:pPr>
      <w:r>
        <w:rPr/>
        <w:t xml:space="preserve">主题+数据：搜索与文章主题相关的统计数据和研究结果，以便支持或反驳文章中的论述和观点。
</w:t>
      </w:r>
    </w:p>
    <w:p>
      <w:pPr>
        <w:numPr>
          <w:ilvl w:val="0"/>
          <w:numId w:val="2"/>
        </w:numPr>
      </w:pPr>
      <w:r>
        <w:rPr/>
        <w:t xml:space="preserve">主题+批判性分析：搜索关于该主题的批判性分析文章或指南，以便了解如何进行更深入的批判性分析。</w:t>
      </w:r>
    </w:p>
    <w:p>
      <w:pPr>
        <w:pStyle w:val="Heading1"/>
      </w:pPr>
      <w:bookmarkStart w:id="6" w:name="_Toc6"/>
      <w:r>
        <w:t>Report location:</w:t>
      </w:r>
      <w:bookmarkEnd w:id="6"/>
    </w:p>
    <w:p>
      <w:hyperlink r:id="rId8" w:history="1">
        <w:r>
          <w:rPr>
            <w:color w:val="2980b9"/>
            <w:u w:val="single"/>
          </w:rPr>
          <w:t xml:space="preserve">https://www.fullpicture.app/item/0b15a3d7a1b3e0c759f559a8f2b41bb7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45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epdf/10.1029/97GL01877" TargetMode="External"/><Relationship Id="rId8" Type="http://schemas.openxmlformats.org/officeDocument/2006/relationships/hyperlink" Target="https://www.fullpicture.app/item/0b15a3d7a1b3e0c759f559a8f2b41b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2024-01-18T21:49:31+01:00</dcterms:created>
  <dcterms:modified xsi:type="dcterms:W3CDTF">2024-01-18T21:49:31+01:00</dcterms:modified>
</cp:coreProperties>
</file>

<file path=docProps/custom.xml><?xml version="1.0" encoding="utf-8"?>
<Properties xmlns="http://schemas.openxmlformats.org/officeDocument/2006/custom-properties" xmlns:vt="http://schemas.openxmlformats.org/officeDocument/2006/docPropsVTypes"/>
</file>