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Sitio de comunicación - Home</w:t>
      </w:r>
      <w:br/>
      <w:hyperlink r:id="rId7" w:history="1">
        <w:r>
          <w:rPr>
            <w:color w:val="2980b9"/>
            <w:u w:val="single"/>
          </w:rPr>
          <w:t xml:space="preserve">https://bicworld.sharepoint.com/sites/thepoint</w:t>
        </w:r>
      </w:hyperlink>
    </w:p>
    <w:p>
      <w:pPr>
        <w:pStyle w:val="Heading1"/>
      </w:pPr>
      <w:bookmarkStart w:id="2" w:name="_Toc2"/>
      <w:r>
        <w:t>Article summary:</w:t>
      </w:r>
      <w:bookmarkEnd w:id="2"/>
    </w:p>
    <w:p>
      <w:pPr>
        <w:jc w:val="both"/>
      </w:pPr>
      <w:r>
        <w:rPr/>
        <w:t xml:space="preserve">1. BIC has launched a campaign for its EasyRinse Razor, promoting it as "All Shave. No clog."</w:t>
      </w:r>
    </w:p>
    <w:p>
      <w:pPr>
        <w:jc w:val="both"/>
      </w:pPr>
      <w:r>
        <w:rPr/>
        <w:t xml:space="preserve">2. The company celebrated International Women's Day with various initiatives.</w:t>
      </w:r>
    </w:p>
    <w:p>
      <w:pPr>
        <w:jc w:val="both"/>
      </w:pPr>
      <w:r>
        <w:rPr/>
        <w:t xml:space="preserve">3. BIC welcomed several newcomers to its North America and Group teams.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"Sitio de comunicación - Home" provides a collection of news updates and market updates related to BIC, a company that produces stationery, lighters, and razors. While the article presents a range of information, it is important to critically analyze its content for potential biases and limitations.</w:t>
      </w:r>
    </w:p>
    <w:p>
      <w:pPr>
        <w:jc w:val="both"/>
      </w:pPr>
      <w:r>
        <w:rPr/>
        <w:t xml:space="preserve"/>
      </w:r>
    </w:p>
    <w:p>
      <w:pPr>
        <w:jc w:val="both"/>
      </w:pPr>
      <w:r>
        <w:rPr/>
        <w:t xml:space="preserve">One potential bias in the article is its promotional content. For example, the article highlights BIC's newest shaving innovation, the EasyRinse Razor, with a campaign launch announcement. However, there is no mention of any potential drawbacks or limitations of this product. This one-sided reporting could be seen as promoting BIC's products without providing a balanced view.</w:t>
      </w:r>
    </w:p>
    <w:p>
      <w:pPr>
        <w:jc w:val="both"/>
      </w:pPr>
      <w:r>
        <w:rPr/>
        <w:t xml:space="preserve"/>
      </w:r>
    </w:p>
    <w:p>
      <w:pPr>
        <w:jc w:val="both"/>
      </w:pPr>
      <w:r>
        <w:rPr/>
        <w:t xml:space="preserve">Another limitation of the article is its lack of evidence for some claims made. For instance, the article mentions that BIC celebrated International Women's Day but does not provide any details about how they celebrated or what initiatives they took to support women's rights. This lack of evidence makes it difficult to assess whether BIC's actions were meaningful or just symbolic.</w:t>
      </w:r>
    </w:p>
    <w:p>
      <w:pPr>
        <w:jc w:val="both"/>
      </w:pPr>
      <w:r>
        <w:rPr/>
        <w:t xml:space="preserve"/>
      </w:r>
    </w:p>
    <w:p>
      <w:pPr>
        <w:jc w:val="both"/>
      </w:pPr>
      <w:r>
        <w:rPr/>
        <w:t xml:space="preserve">Additionally, the article may have missed some points of consideration related to BIC's operations. For example, there is no mention of any environmental or social impact assessments related to their production processes or supply chain management. This omission could be seen as limiting the scope of analysis and ignoring important factors that could affect stakeholders' perceptions of BIC.</w:t>
      </w:r>
    </w:p>
    <w:p>
      <w:pPr>
        <w:jc w:val="both"/>
      </w:pPr>
      <w:r>
        <w:rPr/>
        <w:t xml:space="preserve"/>
      </w:r>
    </w:p>
    <w:p>
      <w:pPr>
        <w:jc w:val="both"/>
      </w:pPr>
      <w:r>
        <w:rPr/>
        <w:t xml:space="preserve">Furthermore, while the article presents market updates related to BIC's share price performance, it does not explore any counterarguments or risks associated with investing in this company. This one-sided reporting could be seen as promoting investment in BIC without providing a balanced view of potential risks and challenges.</w:t>
      </w:r>
    </w:p>
    <w:p>
      <w:pPr>
        <w:jc w:val="both"/>
      </w:pPr>
      <w:r>
        <w:rPr/>
        <w:t xml:space="preserve"/>
      </w:r>
    </w:p>
    <w:p>
      <w:pPr>
        <w:jc w:val="both"/>
      </w:pPr>
      <w:r>
        <w:rPr/>
        <w:t xml:space="preserve">In conclusion, while the "Sitio de comunicación - Home" article provides a range of news updates related to BIC, it is important to critically analyze its content for potential biases and limitations. The article may have promotional content and lacks evidence for some claims made while missing some points of consideration and unexplored counterarguments.</w:t>
      </w:r>
    </w:p>
    <w:p>
      <w:pPr>
        <w:pStyle w:val="Heading1"/>
      </w:pPr>
      <w:bookmarkStart w:id="5" w:name="_Toc5"/>
      <w:r>
        <w:t>Topics for further research:</w:t>
      </w:r>
      <w:bookmarkEnd w:id="5"/>
    </w:p>
    <w:p>
      <w:pPr>
        <w:spacing w:after="0"/>
        <w:numPr>
          <w:ilvl w:val="0"/>
          <w:numId w:val="2"/>
        </w:numPr>
      </w:pPr>
      <w:r>
        <w:rPr/>
        <w:t xml:space="preserve">BIC's environmental impact assessment
</w:t>
      </w:r>
    </w:p>
    <w:p>
      <w:pPr>
        <w:spacing w:after="0"/>
        <w:numPr>
          <w:ilvl w:val="0"/>
          <w:numId w:val="2"/>
        </w:numPr>
      </w:pPr>
      <w:r>
        <w:rPr/>
        <w:t xml:space="preserve">BIC's social impact assessment
</w:t>
      </w:r>
    </w:p>
    <w:p>
      <w:pPr>
        <w:spacing w:after="0"/>
        <w:numPr>
          <w:ilvl w:val="0"/>
          <w:numId w:val="2"/>
        </w:numPr>
      </w:pPr>
      <w:r>
        <w:rPr/>
        <w:t xml:space="preserve">Risks associated with investing in BIC
</w:t>
      </w:r>
    </w:p>
    <w:p>
      <w:pPr>
        <w:spacing w:after="0"/>
        <w:numPr>
          <w:ilvl w:val="0"/>
          <w:numId w:val="2"/>
        </w:numPr>
      </w:pPr>
      <w:r>
        <w:rPr/>
        <w:t xml:space="preserve">BIC's supply chain management practices
</w:t>
      </w:r>
    </w:p>
    <w:p>
      <w:pPr>
        <w:spacing w:after="0"/>
        <w:numPr>
          <w:ilvl w:val="0"/>
          <w:numId w:val="2"/>
        </w:numPr>
      </w:pPr>
      <w:r>
        <w:rPr/>
        <w:t xml:space="preserve">BIC's corporate social responsibility initiatives
</w:t>
      </w:r>
    </w:p>
    <w:p>
      <w:pPr>
        <w:spacing w:after="0"/>
        <w:numPr>
          <w:ilvl w:val="0"/>
          <w:numId w:val="2"/>
        </w:numPr>
      </w:pPr>
      <w:r>
        <w:rPr/>
        <w:t xml:space="preserve">BIC's competitors in the stationery</w:t>
      </w:r>
    </w:p>
    <w:p>
      <w:pPr>
        <w:spacing w:after="0"/>
        <w:numPr>
          <w:ilvl w:val="0"/>
          <w:numId w:val="2"/>
        </w:numPr>
      </w:pPr>
      <w:r>
        <w:rPr/>
        <w:t xml:space="preserve">lighter</w:t>
      </w:r>
    </w:p>
    <w:p>
      <w:pPr>
        <w:numPr>
          <w:ilvl w:val="0"/>
          <w:numId w:val="2"/>
        </w:numPr>
      </w:pPr>
      <w:r>
        <w:rPr/>
        <w:t xml:space="preserve">and razor markets.</w:t>
      </w:r>
    </w:p>
    <w:p>
      <w:pPr>
        <w:pStyle w:val="Heading1"/>
      </w:pPr>
      <w:bookmarkStart w:id="6" w:name="_Toc6"/>
      <w:r>
        <w:t>Report location:</w:t>
      </w:r>
      <w:bookmarkEnd w:id="6"/>
    </w:p>
    <w:p>
      <w:hyperlink r:id="rId8" w:history="1">
        <w:r>
          <w:rPr>
            <w:color w:val="2980b9"/>
            <w:u w:val="single"/>
          </w:rPr>
          <w:t xml:space="preserve">https://www.fullpicture.app/item/0a3831726f9c87361fc5d5ca5ef1116c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8FD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cworld.sharepoint.com/sites/thepoint" TargetMode="External"/><Relationship Id="rId8" Type="http://schemas.openxmlformats.org/officeDocument/2006/relationships/hyperlink" Target="https://www.fullpicture.app/item/0a3831726f9c87361fc5d5ca5ef111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2023-08-24T11:13:47+02:00</dcterms:created>
  <dcterms:modified xsi:type="dcterms:W3CDTF">2023-08-24T11:13:47+02:00</dcterms:modified>
</cp:coreProperties>
</file>

<file path=docProps/custom.xml><?xml version="1.0" encoding="utf-8"?>
<Properties xmlns="http://schemas.openxmlformats.org/officeDocument/2006/custom-properties" xmlns:vt="http://schemas.openxmlformats.org/officeDocument/2006/docPropsVTypes"/>
</file>