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David Carrick: How police failures allowed an elite UK officer to commit multiple sex offenses | CNN</w:t>
      </w:r>
      <w:br/>
      <w:hyperlink r:id="rId7" w:history="1">
        <w:r>
          <w:rPr>
            <w:color w:val="2980b9"/>
            <w:u w:val="single"/>
          </w:rPr>
          <w:t xml:space="preserve">https://edition.cnn.com/2023/03/13/europe/met-police-investigation-david-carrick-cmd-intl/index.html</w:t>
        </w:r>
      </w:hyperlink>
    </w:p>
    <w:p>
      <w:pPr>
        <w:pStyle w:val="Heading1"/>
      </w:pPr>
      <w:bookmarkStart w:id="2" w:name="_Toc2"/>
      <w:r>
        <w:t>Article summary:</w:t>
      </w:r>
      <w:bookmarkEnd w:id="2"/>
    </w:p>
    <w:p>
      <w:pPr>
        <w:jc w:val="both"/>
      </w:pPr>
      <w:r>
        <w:rPr/>
        <w:t xml:space="preserve">1. David Carrick, a serial sex offender and former officer with London’s Metropolitan Police Service, was able to evade justice for years despite nine "missed opportunities" by police to stop him.</w:t>
      </w:r>
    </w:p>
    <w:p>
      <w:pPr>
        <w:jc w:val="both"/>
      </w:pPr>
      <w:r>
        <w:rPr/>
        <w:t xml:space="preserve">2. An investigation by CNN has found that failures in police handling of previous complaints against Carrick may have prevented his abusive behavior from being stopped sooner.</w:t>
      </w:r>
    </w:p>
    <w:p>
      <w:pPr>
        <w:jc w:val="both"/>
      </w:pPr>
      <w:r>
        <w:rPr/>
        <w:t xml:space="preserve">3. The crisis at the Met Police and public disgust at offenses carried out by its officers continue, with potential class-action lawsuits being considered by victims of Carrick's abuse.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article "David Carrick: How police failures allowed an elite UK officer to commit multiple sex offenses" provides a detailed account of the case of David Carrick, a former armed police officer with London's Metropolitan Police Service who pleaded guilty to 71 sexual offenses, including rape. The article highlights the nine missed opportunities by various police forces to stop Carrick's abusive behavior and examines how failures in police procedures may have contributed to his ability to evade justice for almost two decades.</w:t>
      </w:r>
    </w:p>
    <w:p>
      <w:pPr>
        <w:jc w:val="both"/>
      </w:pPr>
      <w:r>
        <w:rPr/>
        <w:t xml:space="preserve"/>
      </w:r>
    </w:p>
    <w:p>
      <w:pPr>
        <w:jc w:val="both"/>
      </w:pPr>
      <w:r>
        <w:rPr/>
        <w:t xml:space="preserve">The article provides a comprehensive timeline of the incidents involving Carrick and the responses by various police forces. It also includes interviews with former colleagues of Carrick and experts on police misconduct. However, there are some potential biases and missing points of consideration that need to be addressed.</w:t>
      </w:r>
    </w:p>
    <w:p>
      <w:pPr>
        <w:jc w:val="both"/>
      </w:pPr>
      <w:r>
        <w:rPr/>
        <w:t xml:space="preserve"/>
      </w:r>
    </w:p>
    <w:p>
      <w:pPr>
        <w:jc w:val="both"/>
      </w:pPr>
      <w:r>
        <w:rPr/>
        <w:t xml:space="preserve">One-sided reporting</w:t>
      </w:r>
    </w:p>
    <w:p>
      <w:pPr>
        <w:jc w:val="both"/>
      </w:pPr>
      <w:r>
        <w:rPr/>
        <w:t xml:space="preserve">The article focuses primarily on the failures of the police in stopping Carrick's abusive behavior and does not provide much insight into why he committed these crimes or any possible mitigating factors. While it is important to hold law enforcement accountable for their actions, it is also important to consider all sides of a story.</w:t>
      </w:r>
    </w:p>
    <w:p>
      <w:pPr>
        <w:jc w:val="both"/>
      </w:pPr>
      <w:r>
        <w:rPr/>
        <w:t xml:space="preserve"/>
      </w:r>
    </w:p>
    <w:p>
      <w:pPr>
        <w:jc w:val="both"/>
      </w:pPr>
      <w:r>
        <w:rPr/>
        <w:t xml:space="preserve">Unsupported claims</w:t>
      </w:r>
    </w:p>
    <w:p>
      <w:pPr>
        <w:jc w:val="both"/>
      </w:pPr>
      <w:r>
        <w:rPr/>
        <w:t xml:space="preserve">The article makes several claims about how failures in police procedures may have contributed to Carrick's ability to evade justice but does not provide sufficient evidence or sources to support these claims. For example, the article states that "at least two occasions" when the Met Police did not follow its own guidelines led to Carrick's behavior going unchecked, but it does not explain how this conclusion was reached.</w:t>
      </w:r>
    </w:p>
    <w:p>
      <w:pPr>
        <w:jc w:val="both"/>
      </w:pPr>
      <w:r>
        <w:rPr/>
        <w:t xml:space="preserve"/>
      </w:r>
    </w:p>
    <w:p>
      <w:pPr>
        <w:jc w:val="both"/>
      </w:pPr>
      <w:r>
        <w:rPr/>
        <w:t xml:space="preserve">Missing evidence</w:t>
      </w:r>
    </w:p>
    <w:p>
      <w:pPr>
        <w:jc w:val="both"/>
      </w:pPr>
      <w:r>
        <w:rPr/>
        <w:t xml:space="preserve">The article mentions that only two out of 573 accused police officers were charged with rape or sexual assault after a public complaint was brought against them between 2010 and 2021 but does not provide any context or comparison data for this statistic. Without more information, it is difficult to determine whether this is an unusually low number or if it reflects broader trends in law enforcement.</w:t>
      </w:r>
    </w:p>
    <w:p>
      <w:pPr>
        <w:jc w:val="both"/>
      </w:pPr>
      <w:r>
        <w:rPr/>
        <w:t xml:space="preserve"/>
      </w:r>
    </w:p>
    <w:p>
      <w:pPr>
        <w:jc w:val="both"/>
      </w:pPr>
      <w:r>
        <w:rPr/>
        <w:t xml:space="preserve">Unexplored counterarguments</w:t>
      </w:r>
    </w:p>
    <w:p>
      <w:pPr>
        <w:jc w:val="both"/>
      </w:pPr>
      <w:r>
        <w:rPr/>
        <w:t xml:space="preserve">While the article acknowledges that Nunes da Silva withdrew her allegation against Carrick, it does not explore any possible reasons why she might have done so beyond feeling like she wasn't believed by the police. There could be other factors at play here that would shed light on why victims sometimes withdraw allegations against their abusers.</w:t>
      </w:r>
    </w:p>
    <w:p>
      <w:pPr>
        <w:jc w:val="both"/>
      </w:pPr>
      <w:r>
        <w:rPr/>
        <w:t xml:space="preserve"/>
      </w:r>
    </w:p>
    <w:p>
      <w:pPr>
        <w:jc w:val="both"/>
      </w:pPr>
      <w:r>
        <w:rPr/>
        <w:t xml:space="preserve">Partiality</w:t>
      </w:r>
    </w:p>
    <w:p>
      <w:pPr>
        <w:jc w:val="both"/>
      </w:pPr>
      <w:r>
        <w:rPr/>
        <w:t xml:space="preserve">The article includes quotes from former colleagues of Carrick who express shock and dismay at his behavior but does not include any quotes from individuals who might defend him or offer alternative perspectives on his actions. This lack of balance could contribute to a one-sided portrayal of events.</w:t>
      </w:r>
    </w:p>
    <w:p>
      <w:pPr>
        <w:jc w:val="both"/>
      </w:pPr>
      <w:r>
        <w:rPr/>
        <w:t xml:space="preserve"/>
      </w:r>
    </w:p>
    <w:p>
      <w:pPr>
        <w:jc w:val="both"/>
      </w:pPr>
      <w:r>
        <w:rPr/>
        <w:t xml:space="preserve">In conclusion, while "David Carrick: How police failures allowed an elite UK officer to commit multiple sex offenses" provides a detailed account of David Carrick's crimes and the failures of law enforcement in stopping him, there are some potential biases and missing points of consideration that readers should be aware of when evaluating its content.</w:t>
      </w:r>
    </w:p>
    <w:p>
      <w:pPr>
        <w:pStyle w:val="Heading1"/>
      </w:pPr>
      <w:bookmarkStart w:id="5" w:name="_Toc5"/>
      <w:r>
        <w:t>Topics for further research:</w:t>
      </w:r>
      <w:bookmarkEnd w:id="5"/>
    </w:p>
    <w:p>
      <w:pPr>
        <w:spacing w:after="0"/>
        <w:numPr>
          <w:ilvl w:val="0"/>
          <w:numId w:val="2"/>
        </w:numPr>
      </w:pPr>
      <w:r>
        <w:rPr/>
        <w:t xml:space="preserve">Possible motives for sexual offenders
</w:t>
      </w:r>
    </w:p>
    <w:p>
      <w:pPr>
        <w:spacing w:after="0"/>
        <w:numPr>
          <w:ilvl w:val="0"/>
          <w:numId w:val="2"/>
        </w:numPr>
      </w:pPr>
      <w:r>
        <w:rPr/>
        <w:t xml:space="preserve">Mitigating factors in sexual abuse cases
</w:t>
      </w:r>
    </w:p>
    <w:p>
      <w:pPr>
        <w:spacing w:after="0"/>
        <w:numPr>
          <w:ilvl w:val="0"/>
          <w:numId w:val="2"/>
        </w:numPr>
      </w:pPr>
      <w:r>
        <w:rPr/>
        <w:t xml:space="preserve">Police procedures for handling sexual abuse allegations
</w:t>
      </w:r>
    </w:p>
    <w:p>
      <w:pPr>
        <w:spacing w:after="0"/>
        <w:numPr>
          <w:ilvl w:val="0"/>
          <w:numId w:val="2"/>
        </w:numPr>
      </w:pPr>
      <w:r>
        <w:rPr/>
        <w:t xml:space="preserve">Statistics on sexual abuse cases in law enforcement
</w:t>
      </w:r>
    </w:p>
    <w:p>
      <w:pPr>
        <w:spacing w:after="0"/>
        <w:numPr>
          <w:ilvl w:val="0"/>
          <w:numId w:val="2"/>
        </w:numPr>
      </w:pPr>
      <w:r>
        <w:rPr/>
        <w:t xml:space="preserve">Reasons for victims withdrawing allegations against abusers
</w:t>
      </w:r>
    </w:p>
    <w:p>
      <w:pPr>
        <w:numPr>
          <w:ilvl w:val="0"/>
          <w:numId w:val="2"/>
        </w:numPr>
      </w:pPr>
      <w:r>
        <w:rPr/>
        <w:t xml:space="preserve">Alternative perspectives on David Carrick's actions</w:t>
      </w:r>
    </w:p>
    <w:p>
      <w:pPr>
        <w:pStyle w:val="Heading1"/>
      </w:pPr>
      <w:bookmarkStart w:id="6" w:name="_Toc6"/>
      <w:r>
        <w:t>Report location:</w:t>
      </w:r>
      <w:bookmarkEnd w:id="6"/>
    </w:p>
    <w:p>
      <w:hyperlink r:id="rId8" w:history="1">
        <w:r>
          <w:rPr>
            <w:color w:val="2980b9"/>
            <w:u w:val="single"/>
          </w:rPr>
          <w:t xml:space="preserve">https://www.fullpicture.app/item/0892fae661d1a956baedf2e1f2f48a4a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95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3/13/europe/met-police-investigation-david-carrick-cmd-intl/index.html" TargetMode="External"/><Relationship Id="rId8" Type="http://schemas.openxmlformats.org/officeDocument/2006/relationships/hyperlink" Target="https://www.fullpicture.app/item/0892fae661d1a956baedf2e1f2f48a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2024-01-08T14:44:01+01:00</dcterms:created>
  <dcterms:modified xsi:type="dcterms:W3CDTF">2024-01-08T14:44:01+01:00</dcterms:modified>
</cp:coreProperties>
</file>

<file path=docProps/custom.xml><?xml version="1.0" encoding="utf-8"?>
<Properties xmlns="http://schemas.openxmlformats.org/officeDocument/2006/custom-properties" xmlns:vt="http://schemas.openxmlformats.org/officeDocument/2006/docPropsVTypes"/>
</file>