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Full article: Contact force within electrospun nanofiber core-spun yarns and moisture management ability of their fabrics</w:t>
      </w:r>
      <w:br/>
      <w:hyperlink r:id="rId7" w:history="1">
        <w:r>
          <w:rPr>
            <w:color w:val="2980b9"/>
            <w:u w:val="single"/>
          </w:rPr>
          <w:t xml:space="preserve">https://www.tandfonline.com/doi/full/10.1080/00405000.2020.1869440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纳米纤维之间的接触力与传统微米纤维不同，因其具有极高的表面积/体积比和活性链。电纺纳米纤维线技术可以进一步加工成为编织、针织或编制等形式，具有广泛的应用前景。</w:t>
      </w:r>
    </w:p>
    <w:p>
      <w:pPr>
        <w:jc w:val="both"/>
      </w:pPr>
      <w:r>
        <w:rPr/>
        <w:t xml:space="preserve">2. 传统的纯电纺纳米纤维线缺乏机械性能，因此研究人员开始关注核心-包覆型电纺纳米纤维线，以提高其机械特性并适应各种应用需求。</w:t>
      </w:r>
    </w:p>
    <w:p>
      <w:pPr>
        <w:jc w:val="both"/>
      </w:pPr>
      <w:r>
        <w:rPr/>
        <w:t xml:space="preserve">3. 核心-包覆型电纺纳米纤维线的水分管理能力较好，可以在运动服装等领域中发挥重要作用。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技论文，该文章的内容相对客观，但仍存在一些偏见和片面报道。首先，文章强调了纳米材料的高比表面积和表面/边界效应，但未提及其潜在的危险性和环境影响。其次，文章只关注了电纺纳米纤维线的制备和应用，而忽略了其他制备方法和应用领域。此外，在讨论接触力时，文章没有考虑到不同材料之间可能存在的化学反应和相互作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此外，文章中提出了一些主张，但缺乏足够的证据支持。例如，在讨论纳米纤维线的机械性能时，文章声称其具有高度活性链，并能够改善制造的纤维膜的机械性能。然而，并没有提供实验证据来支持这个主张。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最后，在讨论电纺纳米纤维线的应用时，文章过于宣传其潜在优势，并未平等地呈现双方。例如，在讨论电纺纳米线在组织工程中的应用时，文章只提到了其潜在优势，并未探索可能存在的风险或限制。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总之，尽管该文章是一篇科技论文，但仍存在一些偏见和片面报道。作者应该更加客观地呈现事实，并提供足够的证据来支持其主张。此外，作者也应该注意到可能存在的风险和限制，并平等地呈现双方的观点。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hazards and environmental impacts of nanomaterials
</w:t>
      </w:r>
    </w:p>
    <w:p>
      <w:pPr>
        <w:spacing w:after="0"/>
        <w:numPr>
          <w:ilvl w:val="0"/>
          <w:numId w:val="2"/>
        </w:numPr>
      </w:pPr>
      <w:r>
        <w:rPr/>
        <w:t xml:space="preserve">Other methods and applications of nanofiber production
</w:t>
      </w:r>
    </w:p>
    <w:p>
      <w:pPr>
        <w:spacing w:after="0"/>
        <w:numPr>
          <w:ilvl w:val="0"/>
          <w:numId w:val="2"/>
        </w:numPr>
      </w:pPr>
      <w:r>
        <w:rPr/>
        <w:t xml:space="preserve">Chemical reactions and interactions between different materials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to support claims about mechanical properties of nanofiber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and limitations of using nanofibers in tissue engineering
</w:t>
      </w:r>
    </w:p>
    <w:p>
      <w:pPr>
        <w:numPr>
          <w:ilvl w:val="0"/>
          <w:numId w:val="2"/>
        </w:numPr>
      </w:pPr>
      <w:r>
        <w:rPr/>
        <w:t xml:space="preserve">Need for more balanced presentation of both advantages and disadvantages of nanofiber applications.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https://www.fullpicture.app/item/08709362b2cd199ac6aa190e5d38e4b1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00F92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andfonline.com/doi/full/10.1080/00405000.2020.1869440" TargetMode="External"/><Relationship Id="rId8" Type="http://schemas.openxmlformats.org/officeDocument/2006/relationships/hyperlink" Target="https://www.fullpicture.app/item/08709362b2cd199ac6aa190e5d38e4b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2023-12-20T08:32:10+01:00</dcterms:created>
  <dcterms:modified xsi:type="dcterms:W3CDTF">2023-12-20T08:32:10+01:00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