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 Example Assignment with annotations V1</w:t>
      </w:r>
      <w:br/>
      <w:hyperlink r:id="rId7" w:history="1">
        <w:r>
          <w:rPr>
            <w:color w:val="2980b9"/>
            <w:u w:val="single"/>
          </w:rPr>
          <w:t xml:space="preserve">https://docs.qq.com/pdf/DWUVaVVRkWlFneU5a?u=9536366d97994810b9bb69cc49dbec97</w:t>
        </w:r>
      </w:hyperlink>
    </w:p>
    <w:p>
      <w:pPr>
        <w:pStyle w:val="Heading1"/>
      </w:pPr>
      <w:bookmarkStart w:id="2" w:name="_Toc2"/>
      <w:r>
        <w:t>Article summary:</w:t>
      </w:r>
      <w:bookmarkEnd w:id="2"/>
    </w:p>
    <w:p>
      <w:pPr>
        <w:jc w:val="both"/>
      </w:pPr>
      <w:r>
        <w:rPr/>
        <w:t xml:space="preserve">1. The article discusses Robert Dearden's account of individual autonomy as the aim of education.</w:t>
      </w:r>
    </w:p>
    <w:p>
      <w:pPr>
        <w:jc w:val="both"/>
      </w:pPr>
      <w:r>
        <w:rPr/>
        <w:t xml:space="preserve">2. Dearden's account emphasizes the importance of recognizing autonomous agents as ends in themselves rather than mere means.</w:t>
      </w:r>
    </w:p>
    <w:p>
      <w:pPr>
        <w:jc w:val="both"/>
      </w:pPr>
      <w:r>
        <w:rPr/>
        <w:t xml:space="preserve">3. The article defends autonomy as the aim of education, arguing that it can promote mutual respect, human rights, and justice.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Robert Dearden's account of individual autonomy as the aim of education. While the author provides a clear overview of Dearden's ideas, there are several potential biases and missing points of consideration in the article.</w:t>
      </w:r>
    </w:p>
    <w:p>
      <w:pPr>
        <w:jc w:val="both"/>
      </w:pPr>
      <w:r>
        <w:rPr/>
        <w:t xml:space="preserve"/>
      </w:r>
    </w:p>
    <w:p>
      <w:pPr>
        <w:jc w:val="both"/>
      </w:pPr>
      <w:r>
        <w:rPr/>
        <w:t xml:space="preserve">Firstly, the author presents Dearden's account as a development within liberal advocacy without acknowledging that this perspective has been subject to criticism from other political ideologies. This one-sided reporting could suggest that liberalism is the only valid perspective on autonomy and education.</w:t>
      </w:r>
    </w:p>
    <w:p>
      <w:pPr>
        <w:jc w:val="both"/>
      </w:pPr>
      <w:r>
        <w:rPr/>
        <w:t xml:space="preserve"/>
      </w:r>
    </w:p>
    <w:p>
      <w:pPr>
        <w:jc w:val="both"/>
      </w:pPr>
      <w:r>
        <w:rPr/>
        <w:t xml:space="preserve">Secondly, while the author acknowledges a communitarian critique of individual autonomy, they do not explore this perspective in depth or provide evidence for why it may be a valid alternative. This omission could suggest that communitarianism is an inferior perspective without considering its merits.</w:t>
      </w:r>
    </w:p>
    <w:p>
      <w:pPr>
        <w:jc w:val="both"/>
      </w:pPr>
      <w:r>
        <w:rPr/>
        <w:t xml:space="preserve"/>
      </w:r>
    </w:p>
    <w:p>
      <w:pPr>
        <w:jc w:val="both"/>
      </w:pPr>
      <w:r>
        <w:rPr/>
        <w:t xml:space="preserve">Thirdly, the author argues that individual autonomy can promote mutual respect, human rights, and justice in education without providing evidence for these claims. This unsupported claim could be seen as promotional content for Dearden's ideas rather than a critical analysis.</w:t>
      </w:r>
    </w:p>
    <w:p>
      <w:pPr>
        <w:jc w:val="both"/>
      </w:pPr>
      <w:r>
        <w:rPr/>
        <w:t xml:space="preserve"/>
      </w:r>
    </w:p>
    <w:p>
      <w:pPr>
        <w:jc w:val="both"/>
      </w:pPr>
      <w:r>
        <w:rPr/>
        <w:t xml:space="preserve">Fourthly, while the author acknowledges Kantian philosophy as an influence on Dearden's ideas, they do not explore counterarguments to Kantian ethics or provide evidence for why it is a valid ethical framework. This omission could suggest partiality towards Kantian ethics without considering alternative perspectives.</w:t>
      </w:r>
    </w:p>
    <w:p>
      <w:pPr>
        <w:jc w:val="both"/>
      </w:pPr>
      <w:r>
        <w:rPr/>
        <w:t xml:space="preserve"/>
      </w:r>
    </w:p>
    <w:p>
      <w:pPr>
        <w:jc w:val="both"/>
      </w:pPr>
      <w:r>
        <w:rPr/>
        <w:t xml:space="preserve">Overall, while the article provides a clear overview of Dearden's ideas on individual autonomy and education, there are several potential biases and missing points of consideration that limit its critical analysis.</w:t>
      </w:r>
    </w:p>
    <w:p>
      <w:pPr>
        <w:pStyle w:val="Heading1"/>
      </w:pPr>
      <w:bookmarkStart w:id="5" w:name="_Toc5"/>
      <w:r>
        <w:t>Topics for further research:</w:t>
      </w:r>
      <w:bookmarkEnd w:id="5"/>
    </w:p>
    <w:p>
      <w:pPr>
        <w:spacing w:after="0"/>
        <w:numPr>
          <w:ilvl w:val="0"/>
          <w:numId w:val="2"/>
        </w:numPr>
      </w:pPr>
      <w:r>
        <w:rPr/>
        <w:t xml:space="preserve">Critiques of liberalism's perspective on individual autonomy in education
</w:t>
      </w:r>
    </w:p>
    <w:p>
      <w:pPr>
        <w:spacing w:after="0"/>
        <w:numPr>
          <w:ilvl w:val="0"/>
          <w:numId w:val="2"/>
        </w:numPr>
      </w:pPr>
      <w:r>
        <w:rPr/>
        <w:t xml:space="preserve">Communitarianism as an alternative perspective on autonomy and education
</w:t>
      </w:r>
    </w:p>
    <w:p>
      <w:pPr>
        <w:spacing w:after="0"/>
        <w:numPr>
          <w:ilvl w:val="0"/>
          <w:numId w:val="2"/>
        </w:numPr>
      </w:pPr>
      <w:r>
        <w:rPr/>
        <w:t xml:space="preserve">Evidence for the promotion of mutual respect</w:t>
      </w:r>
    </w:p>
    <w:p>
      <w:pPr>
        <w:spacing w:after="0"/>
        <w:numPr>
          <w:ilvl w:val="0"/>
          <w:numId w:val="2"/>
        </w:numPr>
      </w:pPr>
      <w:r>
        <w:rPr/>
        <w:t xml:space="preserve">human rights</w:t>
      </w:r>
    </w:p>
    <w:p>
      <w:pPr>
        <w:spacing w:after="0"/>
        <w:numPr>
          <w:ilvl w:val="0"/>
          <w:numId w:val="2"/>
        </w:numPr>
      </w:pPr>
      <w:r>
        <w:rPr/>
        <w:t xml:space="preserve">and justice through individual autonomy in education
</w:t>
      </w:r>
    </w:p>
    <w:p>
      <w:pPr>
        <w:spacing w:after="0"/>
        <w:numPr>
          <w:ilvl w:val="0"/>
          <w:numId w:val="2"/>
        </w:numPr>
      </w:pPr>
      <w:r>
        <w:rPr/>
        <w:t xml:space="preserve">Counterarguments to Kantian ethics in education
</w:t>
      </w:r>
    </w:p>
    <w:p>
      <w:pPr>
        <w:spacing w:after="0"/>
        <w:numPr>
          <w:ilvl w:val="0"/>
          <w:numId w:val="2"/>
        </w:numPr>
      </w:pPr>
      <w:r>
        <w:rPr/>
        <w:t xml:space="preserve">Alternative ethical frameworks for education
</w:t>
      </w:r>
    </w:p>
    <w:p>
      <w:pPr>
        <w:numPr>
          <w:ilvl w:val="0"/>
          <w:numId w:val="2"/>
        </w:numPr>
      </w:pPr>
      <w:r>
        <w:rPr/>
        <w:t xml:space="preserve">Critiques of individual autonomy as the aim of education</w:t>
      </w:r>
    </w:p>
    <w:p>
      <w:pPr>
        <w:pStyle w:val="Heading1"/>
      </w:pPr>
      <w:bookmarkStart w:id="6" w:name="_Toc6"/>
      <w:r>
        <w:t>Report location:</w:t>
      </w:r>
      <w:bookmarkEnd w:id="6"/>
    </w:p>
    <w:p>
      <w:hyperlink r:id="rId8" w:history="1">
        <w:r>
          <w:rPr>
            <w:color w:val="2980b9"/>
            <w:u w:val="single"/>
          </w:rPr>
          <w:t xml:space="preserve">https://www.fullpicture.app/item/081f35912b9be36015f5a357a1dff489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7E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qq.com/pdf/DWUVaVVRkWlFneU5a?u=9536366d97994810b9bb69cc49dbec97" TargetMode="External"/><Relationship Id="rId8" Type="http://schemas.openxmlformats.org/officeDocument/2006/relationships/hyperlink" Target="https://www.fullpicture.app/item/081f35912b9be36015f5a357a1dff4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2023-03-22T09:51:17+01:00</dcterms:created>
  <dcterms:modified xsi:type="dcterms:W3CDTF">2023-03-22T09:51:17+01:00</dcterms:modified>
</cp:coreProperties>
</file>

<file path=docProps/custom.xml><?xml version="1.0" encoding="utf-8"?>
<Properties xmlns="http://schemas.openxmlformats.org/officeDocument/2006/custom-properties" xmlns:vt="http://schemas.openxmlformats.org/officeDocument/2006/docPropsVTypes"/>
</file>