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TiC增强TC4涂层超声-激光复合增材制造及力学性能研究 - 中国知网</w:t></w:r><w:br/><w:hyperlink r:id="rId7" w:history="1"><w:r><w:rPr><w:color w:val="2980b9"/><w:u w:val="single"/></w:rPr><w:t xml:space="preserve">https://kns.cnki.net/kcms2/article/abstract?v=3uoqIhG8C475KOm_zrgu4lQARvep2SAkueNJRSNVX-zc5TVHKmDNkmRbPgCiQOu2dZi0u19nLUA2Wwt25H9l-cmS4qx_l1T4&uniplatform=NZKPT</w:t></w:r></w:hyperlink></w:p><w:p><w:pPr><w:pStyle w:val="Heading1"/></w:pPr><w:bookmarkStart w:id="2" w:name="_Toc2"/><w:r><w:t>Article summary:</w:t></w:r><w:bookmarkEnd w:id="2"/></w:p><w:p><w:pPr><w:jc w:val="both"/></w:pPr><w:r><w:rPr/><w:t xml:space="preserve">1. 高端航空设备对超高速、高敏捷性和快速响应的要求越来越高，需要改进耐高温、耐磨和耐腐蚀等高端部件的性能。</w:t></w:r></w:p><w:p><w:pPr><w:jc w:val="both"/></w:pPr><w:r><w:rPr/><w:t xml:space="preserve">2. 钛合金具有高强度、高韧性和耐腐蚀等优良性能，在航空航天等领域广泛应用。然而，其较低的硬度和摩擦磨损性能无法适应新设备的发展需求。</w:t></w:r></w:p><w:p><w:pPr><w:jc w:val="both"/></w:pPr><w:r><w:rPr/><w:t xml:space="preserve">3. 利用激光增材制造技术在钛合金表面涂覆陶瓷增强钛合金可以有效改善钛合金的低硬度和差的耐磨性能。同时，通过超声波辅助激光增材制造方法可以实时干预熔池的熔化行为，探索TiC增强TC4涂层的结构演变规律，并揭示微观结构与力学性能之间的联系。</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无法提供详细的批判性分析，因为只给出了文章的摘要部分，并没有提供足够的信息来评估其潜在偏见、片面报道、无根据的主张、缺失的考虑点、所提出主张的缺失证据、未探索的反驳、宣传内容，偏袒，是否注意到可能的风险，没有平等地呈现双方等问题。如果您能提供完整的文章内容，我将很乐意帮助您进行更详细和全面的分析。</w:t></w:r></w:p><w:p><w:pPr><w:pStyle w:val="Heading1"/></w:pPr><w:bookmarkStart w:id="5" w:name="_Toc5"/><w:r><w:t>Topics for further research:</w:t></w:r><w:bookmarkEnd w:id="5"/></w:p><w:p><w:pPr><w:spacing w:after="0"/><w:numPr><w:ilvl w:val="0"/><w:numId w:val="2"/></w:numPr></w:pPr><w:r><w:rPr/><w:t xml:space="preserve">文章的作者和立场
</w:t></w:r></w:p><w:p><w:pPr><w:spacing w:after="0"/><w:numPr><w:ilvl w:val="0"/><w:numId w:val="2"/></w:numPr></w:pPr><w:r><w:rPr/><w:t xml:space="preserve">文章的目的和意图
</w:t></w:r></w:p><w:p><w:pPr><w:spacing w:after="0"/><w:numPr><w:ilvl w:val="0"/><w:numId w:val="2"/></w:numPr></w:pPr><w:r><w:rPr/><w:t xml:space="preserve">文章所引用的证据和数据的来源和可靠性
</w:t></w:r></w:p><w:p><w:pPr><w:spacing w:after="0"/><w:numPr><w:ilvl w:val="0"/><w:numId w:val="2"/></w:numPr></w:pPr><w:r><w:rPr/><w:t xml:space="preserve">文章是否考虑了其他可能的解释或观点
</w:t></w:r></w:p><w:p><w:pPr><w:spacing w:after="0"/><w:numPr><w:ilvl w:val="0"/><w:numId w:val="2"/></w:numPr></w:pPr><w:r><w:rPr/><w:t xml:space="preserve">文章是否提供了足够的背景信息和上下文
</w:t></w:r></w:p><w:p><w:pPr><w:numPr><w:ilvl w:val="0"/><w:numId w:val="2"/></w:numPr></w:pPr><w:r><w:rPr/><w:t xml:space="preserve">文章是否有任何潜在的偏见或倾向性。</w:t></w:r></w:p><w:p><w:pPr><w:pStyle w:val="Heading1"/></w:pPr><w:bookmarkStart w:id="6" w:name="_Toc6"/><w:r><w:t>Report location:</w:t></w:r><w:bookmarkEnd w:id="6"/></w:p><w:p><w:hyperlink r:id="rId8" w:history="1"><w:r><w:rPr><w:color w:val="2980b9"/><w:u w:val="single"/></w:rPr><w:t xml:space="preserve">https://www.fullpicture.app/item/07b15b70296973bba15765ef4cff261e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69A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mRbPgCiQOu2dZi0u19nLUA2Wwt25H9l-cmS4qx_l1T4&amp;uniplatform=NZKPT" TargetMode="External"/><Relationship Id="rId8" Type="http://schemas.openxmlformats.org/officeDocument/2006/relationships/hyperlink" Target="https://www.fullpicture.app/item/07b15b70296973bba15765ef4cff2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2024-01-19T17:05:05+01:00</dcterms:created>
  <dcterms:modified xsi:type="dcterms:W3CDTF">2024-01-19T17:05:05+01:00</dcterms:modified>
</cp:coreProperties>
</file>

<file path=docProps/custom.xml><?xml version="1.0" encoding="utf-8"?>
<Properties xmlns="http://schemas.openxmlformats.org/officeDocument/2006/custom-properties" xmlns:vt="http://schemas.openxmlformats.org/officeDocument/2006/docPropsVTypes"/>
</file>