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Complexes Featuring a cis‐[M⇉U⇇M] Core (M = Rh, Ir): A New Route to Uranium‐Metal Multiple Bonds - Shen - Angewandte Chemie International Edition - Wiley Online Library</w:t>
      </w:r>
      <w:br/>
      <w:hyperlink r:id="rId7" w:history="1">
        <w:r>
          <w:rPr>
            <w:color w:val="2980b9"/>
            <w:u w:val="single"/>
          </w:rPr>
          <w:t xml:space="preserve">https://onlinelibrary.wiley.com/doi/abs/10.1002/anie.202303379</w:t>
        </w:r>
      </w:hyperlink>
    </w:p>
    <w:p>
      <w:pPr>
        <w:pStyle w:val="Heading1"/>
      </w:pPr>
      <w:bookmarkStart w:id="2" w:name="_Toc2"/>
      <w:r>
        <w:t>Article summary:</w:t>
      </w:r>
      <w:bookmarkEnd w:id="2"/>
    </w:p>
    <w:p>
      <w:pPr>
        <w:jc w:val="both"/>
      </w:pPr>
      <w:r>
        <w:rPr/>
        <w:t xml:space="preserve">1. 报告了一种新的制备含铱或铑与铀之间多重键的分子化合物的方法。</w:t>
      </w:r>
    </w:p>
    <w:p>
      <w:pPr>
        <w:jc w:val="both"/>
      </w:pPr>
      <w:r>
        <w:rPr/>
        <w:t xml:space="preserve">2. 这些化合物具有前所未有的 cis-[M⇉U⇇M] 核结构，其中两个 M⇉U 双双键连接到一个 U 中心。</w:t>
      </w:r>
    </w:p>
    <w:p>
      <w:pPr>
        <w:jc w:val="both"/>
      </w:pPr>
      <w:r>
        <w:rPr/>
        <w:t xml:space="preserve">3. 理论计算证实了这些化合物中存在两个 U⇇M 双双键。这项研究不仅丰富了 U⇇M 多重键化学，还提供了探索锕系元素配位键的新机会。</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作为一篇科学研究论文，该文章在内容和结构上都比较严谨和客观。然而，由于其专业性质，可能存在一些潜在的偏见或局限性。</w:t>
      </w:r>
    </w:p>
    <w:p>
      <w:pPr>
        <w:jc w:val="both"/>
      </w:pPr>
      <w:r>
        <w:rPr/>
        <w:t xml:space="preserve"/>
      </w:r>
    </w:p>
    <w:p>
      <w:pPr>
        <w:jc w:val="both"/>
      </w:pPr>
      <w:r>
        <w:rPr/>
        <w:t xml:space="preserve">首先，该文章主要关注的是分子铀配合物中铀与过渡金属之间的多重键，并没有涉及到其他可能存在的化学反应或副作用。因此，在评估这种化学反应的实际应用前景时需要更全面地考虑其安全性、可持续性等方面。</w:t>
      </w:r>
    </w:p>
    <w:p>
      <w:pPr>
        <w:jc w:val="both"/>
      </w:pPr>
      <w:r>
        <w:rPr/>
        <w:t xml:space="preserve"/>
      </w:r>
    </w:p>
    <w:p>
      <w:pPr>
        <w:jc w:val="both"/>
      </w:pPr>
      <w:r>
        <w:rPr/>
        <w:t xml:space="preserve">其次，该文章并未探讨这种化学反应对环境或人类健康可能产生的影响。尽管这种反应是在实验室条件下进行的，但仍有可能会对周围环境造成污染或危害。</w:t>
      </w:r>
    </w:p>
    <w:p>
      <w:pPr>
        <w:jc w:val="both"/>
      </w:pPr>
      <w:r>
        <w:rPr/>
        <w:t xml:space="preserve"/>
      </w:r>
    </w:p>
    <w:p>
      <w:pPr>
        <w:jc w:val="both"/>
      </w:pPr>
      <w:r>
        <w:rPr/>
        <w:t xml:space="preserve">此外，在报道这种新型分子铀配合物时，作者并未提供足够的证据来支持他们所提出的结论。例如，在描述理论计算结果时，并未详细说明计算方法、参数设置等信息，也没有提供实验数据来验证计算结果。</w:t>
      </w:r>
    </w:p>
    <w:p>
      <w:pPr>
        <w:jc w:val="both"/>
      </w:pPr>
      <w:r>
        <w:rPr/>
        <w:t xml:space="preserve"/>
      </w:r>
    </w:p>
    <w:p>
      <w:pPr>
        <w:jc w:val="both"/>
      </w:pPr>
      <w:r>
        <w:rPr/>
        <w:t xml:space="preserve">最后，由于该文章是一篇专业性质的研究论文，可能存在一定程度上的偏袒或片面报道。读者需要根据自己的专业知识和判断力来评估这种化学反应的实际意义和应用前景。</w:t>
      </w:r>
    </w:p>
    <w:p>
      <w:pPr>
        <w:pStyle w:val="Heading1"/>
      </w:pPr>
      <w:bookmarkStart w:id="5" w:name="_Toc5"/>
      <w:r>
        <w:t>Topics for further research:</w:t>
      </w:r>
      <w:bookmarkEnd w:id="5"/>
    </w:p>
    <w:p>
      <w:pPr>
        <w:spacing w:after="0"/>
        <w:numPr>
          <w:ilvl w:val="0"/>
          <w:numId w:val="2"/>
        </w:numPr>
      </w:pPr>
      <w:r>
        <w:rPr/>
        <w:t xml:space="preserve">Safety and sustainability considerations
</w:t>
      </w:r>
    </w:p>
    <w:p>
      <w:pPr>
        <w:spacing w:after="0"/>
        <w:numPr>
          <w:ilvl w:val="0"/>
          <w:numId w:val="2"/>
        </w:numPr>
      </w:pPr>
      <w:r>
        <w:rPr/>
        <w:t xml:space="preserve">Environmental and health impacts
</w:t>
      </w:r>
    </w:p>
    <w:p>
      <w:pPr>
        <w:spacing w:after="0"/>
        <w:numPr>
          <w:ilvl w:val="0"/>
          <w:numId w:val="2"/>
        </w:numPr>
      </w:pPr>
      <w:r>
        <w:rPr/>
        <w:t xml:space="preserve">Lack of evidence to support conclusions
</w:t>
      </w:r>
    </w:p>
    <w:p>
      <w:pPr>
        <w:spacing w:after="0"/>
        <w:numPr>
          <w:ilvl w:val="0"/>
          <w:numId w:val="2"/>
        </w:numPr>
      </w:pPr>
      <w:r>
        <w:rPr/>
        <w:t xml:space="preserve">Calculation methods and parameters
</w:t>
      </w:r>
    </w:p>
    <w:p>
      <w:pPr>
        <w:spacing w:after="0"/>
        <w:numPr>
          <w:ilvl w:val="0"/>
          <w:numId w:val="2"/>
        </w:numPr>
      </w:pPr>
      <w:r>
        <w:rPr/>
        <w:t xml:space="preserve">Verification of results with experimental data
</w:t>
      </w:r>
    </w:p>
    <w:p>
      <w:pPr>
        <w:numPr>
          <w:ilvl w:val="0"/>
          <w:numId w:val="2"/>
        </w:numPr>
      </w:pPr>
      <w:r>
        <w:rPr/>
        <w:t xml:space="preserve">Potential bias or one-sided reporting</w:t>
      </w:r>
    </w:p>
    <w:p>
      <w:pPr>
        <w:pStyle w:val="Heading1"/>
      </w:pPr>
      <w:bookmarkStart w:id="6" w:name="_Toc6"/>
      <w:r>
        <w:t>Report location:</w:t>
      </w:r>
      <w:bookmarkEnd w:id="6"/>
    </w:p>
    <w:p>
      <w:hyperlink r:id="rId8" w:history="1">
        <w:r>
          <w:rPr>
            <w:color w:val="2980b9"/>
            <w:u w:val="single"/>
          </w:rPr>
          <w:t xml:space="preserve">https://www.fullpicture.app/item/077682fb7255e48f3aeadd7289b3df6a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8394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1002/anie.202303379" TargetMode="External"/><Relationship Id="rId8" Type="http://schemas.openxmlformats.org/officeDocument/2006/relationships/hyperlink" Target="https://www.fullpicture.app/item/077682fb7255e48f3aeadd7289b3df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2023-12-27T12:49:37+01:00</dcterms:created>
  <dcterms:modified xsi:type="dcterms:W3CDTF">2023-12-27T12:49:37+01:00</dcterms:modified>
</cp:coreProperties>
</file>

<file path=docProps/custom.xml><?xml version="1.0" encoding="utf-8"?>
<Properties xmlns="http://schemas.openxmlformats.org/officeDocument/2006/custom-properties" xmlns:vt="http://schemas.openxmlformats.org/officeDocument/2006/docPropsVTypes"/>
</file>