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Bacterial Keystone Taxa Regulate Carbon Metabolism in the Earthworm Gut - PubMed</w:t>
      </w:r>
      <w:br/>
      <w:hyperlink r:id="rId7" w:history="1">
        <w:r>
          <w:rPr>
            <w:color w:val="2980b9"/>
            <w:u w:val="single"/>
          </w:rPr>
          <w:t xml:space="preserve">https://pubmed.ncbi.nlm.nih.gov/35972247/</w:t>
        </w:r>
      </w:hyperlink>
    </w:p>
    <w:p>
      <w:pPr>
        <w:pStyle w:val="Heading1"/>
      </w:pPr>
      <w:bookmarkStart w:id="2" w:name="_Toc2"/>
      <w:r>
        <w:t>Article summary:</w:t>
      </w:r>
      <w:bookmarkEnd w:id="2"/>
    </w:p>
    <w:p>
      <w:pPr>
        <w:jc w:val="both"/>
      </w:pPr>
      <w:r>
        <w:rPr/>
        <w:t xml:space="preserve">1. 土壤中蚯蚓肠道微生物群落对碳循环有重要影响。蚯蚓的肠道为复杂的细菌群落提供了一个适宜的生境，这些微生物与蚯蚓共同调节土壤中的碳代谢。</w:t>
      </w:r>
    </w:p>
    <w:p>
      <w:pPr>
        <w:jc w:val="both"/>
      </w:pPr>
      <w:r>
        <w:rPr/>
        <w:t xml:space="preserve"/>
      </w:r>
    </w:p>
    <w:p>
      <w:pPr>
        <w:jc w:val="both"/>
      </w:pPr>
      <w:r>
        <w:rPr/>
        <w:t xml:space="preserve">2. 肠道微生物群落结构和功能受环境因素和关键种类的影响。研究发现，不同施肥条件下，蚯蚓肠道内的细菌群落与周围土壤存在显著差异。同时，统计鉴定出三个关键种类（Solirubrobacterales、Ktedonobacteraceae 和 Jatrophihabitans），它们在蚯蚓肠道和周围土壤中都扮演着重要角色。</w:t>
      </w:r>
    </w:p>
    <w:p>
      <w:pPr>
        <w:jc w:val="both"/>
      </w:pPr>
      <w:r>
        <w:rPr/>
        <w:t xml:space="preserve"/>
      </w:r>
    </w:p>
    <w:p>
      <w:pPr>
        <w:jc w:val="both"/>
      </w:pPr>
      <w:r>
        <w:rPr/>
        <w:t xml:space="preserve">3. pH、有机质和关键种类是影响碳代谢的重要因素。通过结构方程模型和相关性分析发现，这些因素与碳代谢之间存在显著关系。这项研究深化了我们对于关键种类调节土壤碳循环机制的理解，并为促进可持续农业发展提供了新思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该文章是一篇关于土壤中蚯蚓肠道微生物群落对碳循环的影响的研究。文章通过对长期施肥实验中蚯蚓肠道和周围土壤中细菌群落结构和碳代谢活动的比较，发现蚯蚓肠道中存在特定的细菌群落，并且这些细菌群落与周围土壤存在差异。文章还发现了三个在细菌网络中具有重要作用的核心种类，它们分别是Solirubrobacterales、Ktedonobacteraceae和Jatrophihabitans。文章认为环境因素（pH值和有机物含量）和核心种类是影响蚯蚓肠道微生物群落组成的重要因素，并且与微生物碳代谢密切相关。</w:t>
      </w:r>
    </w:p>
    <w:p>
      <w:pPr>
        <w:jc w:val="both"/>
      </w:pPr>
      <w:r>
        <w:rPr/>
        <w:t xml:space="preserve"/>
      </w:r>
    </w:p>
    <w:p>
      <w:pPr>
        <w:jc w:val="both"/>
      </w:pPr>
      <w:r>
        <w:rPr/>
        <w:t xml:space="preserve">该文章没有明显的偏见或宣传内容，但可能存在一些局限性。首先，该研究只涉及到一个长期施肥实验，结果可能不具有普适性。其次，该研究并没有探讨其他可能影响微生物群落结构和碳循环的因素，如温度、湿度等。此外，在解释结果时，文章没有考虑到其他可能的解释，如土壤中其他微生物群落的影响等。</w:t>
      </w:r>
    </w:p>
    <w:p>
      <w:pPr>
        <w:jc w:val="both"/>
      </w:pPr>
      <w:r>
        <w:rPr/>
        <w:t xml:space="preserve"/>
      </w:r>
    </w:p>
    <w:p>
      <w:pPr>
        <w:jc w:val="both"/>
      </w:pPr>
      <w:r>
        <w:rPr/>
        <w:t xml:space="preserve">总之，该研究为我们深入了解蚯蚓肠道微生物群落对碳循环的影响提供了一些有价值的信息。但是，需要更多的研究来验证这些结果，并探讨其他可能影响微生物群落结构和碳循环的因素。</w:t>
      </w:r>
    </w:p>
    <w:p>
      <w:pPr>
        <w:pStyle w:val="Heading1"/>
      </w:pPr>
      <w:bookmarkStart w:id="5" w:name="_Toc5"/>
      <w:r>
        <w:t>Topics for further research:</w:t>
      </w:r>
      <w:bookmarkEnd w:id="5"/>
    </w:p>
    <w:p>
      <w:pPr>
        <w:spacing w:after="0"/>
        <w:numPr>
          <w:ilvl w:val="0"/>
          <w:numId w:val="2"/>
        </w:numPr>
      </w:pPr>
      <w:r>
        <w:rPr/>
        <w:t xml:space="preserve">Other factors affecting microbial community structure and carbon cycling
</w:t>
      </w:r>
    </w:p>
    <w:p>
      <w:pPr>
        <w:spacing w:after="0"/>
        <w:numPr>
          <w:ilvl w:val="0"/>
          <w:numId w:val="2"/>
        </w:numPr>
      </w:pPr>
      <w:r>
        <w:rPr/>
        <w:t xml:space="preserve">Temperature and humidity effects on soil microbial communities
</w:t>
      </w:r>
    </w:p>
    <w:p>
      <w:pPr>
        <w:spacing w:after="0"/>
        <w:numPr>
          <w:ilvl w:val="0"/>
          <w:numId w:val="2"/>
        </w:numPr>
      </w:pPr>
      <w:r>
        <w:rPr/>
        <w:t xml:space="preserve">Influence of other microbial communities in soil
</w:t>
      </w:r>
    </w:p>
    <w:p>
      <w:pPr>
        <w:spacing w:after="0"/>
        <w:numPr>
          <w:ilvl w:val="0"/>
          <w:numId w:val="2"/>
        </w:numPr>
      </w:pPr>
      <w:r>
        <w:rPr/>
        <w:t xml:space="preserve">Limitations of the study
</w:t>
      </w:r>
    </w:p>
    <w:p>
      <w:pPr>
        <w:spacing w:after="0"/>
        <w:numPr>
          <w:ilvl w:val="0"/>
          <w:numId w:val="2"/>
        </w:numPr>
      </w:pPr>
      <w:r>
        <w:rPr/>
        <w:t xml:space="preserve">Need for further research to validate results
</w:t>
      </w:r>
    </w:p>
    <w:p>
      <w:pPr>
        <w:numPr>
          <w:ilvl w:val="0"/>
          <w:numId w:val="2"/>
        </w:numPr>
      </w:pPr>
      <w:r>
        <w:rPr/>
        <w:t xml:space="preserve">Factors influencing microbial community structure and carbon cycling in earthworm gut microbiota</w:t>
      </w:r>
    </w:p>
    <w:p>
      <w:pPr>
        <w:pStyle w:val="Heading1"/>
      </w:pPr>
      <w:bookmarkStart w:id="6" w:name="_Toc6"/>
      <w:r>
        <w:t>Report location:</w:t>
      </w:r>
      <w:bookmarkEnd w:id="6"/>
    </w:p>
    <w:p>
      <w:hyperlink r:id="rId8" w:history="1">
        <w:r>
          <w:rPr>
            <w:color w:val="2980b9"/>
            <w:u w:val="single"/>
          </w:rPr>
          <w:t xml:space="preserve">https://www.fullpicture.app/item/06bc67aab96d925aacfb406b8a20408b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F0FA6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972247/" TargetMode="External"/><Relationship Id="rId8" Type="http://schemas.openxmlformats.org/officeDocument/2006/relationships/hyperlink" Target="https://www.fullpicture.app/item/06bc67aab96d925aacfb406b8a2040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2023-04-22T16:46:34+02:00</dcterms:created>
  <dcterms:modified xsi:type="dcterms:W3CDTF">2023-04-22T16:46:34+02:00</dcterms:modified>
</cp:coreProperties>
</file>

<file path=docProps/custom.xml><?xml version="1.0" encoding="utf-8"?>
<Properties xmlns="http://schemas.openxmlformats.org/officeDocument/2006/custom-properties" xmlns:vt="http://schemas.openxmlformats.org/officeDocument/2006/docPropsVTypes"/>
</file>