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Insights into nitrogen metabolism in the wild and cultivated lettuce as revealed by transcriptome and weighted gene co-expression network analysis | Scientific Reports</w:t>
      </w:r>
      <w:br/>
      <w:hyperlink r:id="rId7" w:history="1">
        <w:r>
          <w:rPr>
            <w:color w:val="2980b9"/>
            <w:u w:val="single"/>
          </w:rPr>
          <w:t xml:space="preserve">https://www.nature.com/articles/s41598-022-13954-z</w:t>
        </w:r>
      </w:hyperlink>
    </w:p>
    <w:p>
      <w:pPr>
        <w:pStyle w:val="Heading1"/>
      </w:pPr>
      <w:bookmarkStart w:id="2" w:name="_Toc2"/>
      <w:r>
        <w:t>Article summary:</w:t>
      </w:r>
      <w:bookmarkEnd w:id="2"/>
    </w:p>
    <w:p>
      <w:pPr>
        <w:jc w:val="both"/>
      </w:pPr>
      <w:r>
        <w:rPr/>
        <w:t xml:space="preserve">1. 氮素是植物生长和发育所必需的关键营养物质，但氮素饥饿会影响植物的多个生理和生物过程。</w:t>
      </w:r>
    </w:p>
    <w:p>
      <w:pPr>
        <w:jc w:val="both"/>
      </w:pPr>
      <w:r>
        <w:rPr/>
        <w:t xml:space="preserve">2. 莴苣种植需要大量氮肥，但过度使用氮肥会导致水体富营养化和空气污染，因此需要探索提高莴苣利用效率的方法。</w:t>
      </w:r>
    </w:p>
    <w:p>
      <w:pPr>
        <w:jc w:val="both"/>
      </w:pPr>
      <w:r>
        <w:rPr/>
        <w:t xml:space="preserve">3. 提高莴苣利用氮素的效率可以通过传统育种策略和基因工程两种途径实现。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该文章提供了关于野生和栽培莴苣中氮代谢的转录组和基因共表达网络分析的见解。然而，该文章存在一些潜在的偏见和不足之处。</w:t>
      </w:r>
    </w:p>
    <w:p>
      <w:pPr>
        <w:jc w:val="both"/>
      </w:pPr>
      <w:r>
        <w:rPr/>
        <w:t xml:space="preserve"/>
      </w:r>
    </w:p>
    <w:p>
      <w:pPr>
        <w:jc w:val="both"/>
      </w:pPr>
      <w:r>
        <w:rPr/>
        <w:t xml:space="preserve">首先，该文章强调了氮对植物生长和发育的重要性，并指出缺乏氮会影响多个生理和生物过程。然而，它没有探讨其他营养元素对植物的影响，这可能导致读者忽略了其他重要的营养元素。</w:t>
      </w:r>
    </w:p>
    <w:p>
      <w:pPr>
        <w:jc w:val="both"/>
      </w:pPr>
      <w:r>
        <w:rPr/>
        <w:t xml:space="preserve"/>
      </w:r>
    </w:p>
    <w:p>
      <w:pPr>
        <w:jc w:val="both"/>
      </w:pPr>
      <w:r>
        <w:rPr/>
        <w:t xml:space="preserve">其次，该文章提到了使用大量氮肥来提高莴苣产量和质量的问题，并指出这可能导致地下水中硝酸盐含量过高。然而，它没有探讨其他可能导致地下水污染的因素，例如农药、化肥、工业废水等。</w:t>
      </w:r>
    </w:p>
    <w:p>
      <w:pPr>
        <w:jc w:val="both"/>
      </w:pPr>
      <w:r>
        <w:rPr/>
        <w:t xml:space="preserve"/>
      </w:r>
    </w:p>
    <w:p>
      <w:pPr>
        <w:jc w:val="both"/>
      </w:pPr>
      <w:r>
        <w:rPr/>
        <w:t xml:space="preserve">此外，该文章提到了改善氮利用效率的方法，包括施肥方式、轮作和管理实践等。然而，它没有探讨这些方法是否可行或是否有副作用。例如，在某些情况下，改变施肥方式可能会导致土壤侵蚀或增加渗漏风险。</w:t>
      </w:r>
    </w:p>
    <w:p>
      <w:pPr>
        <w:jc w:val="both"/>
      </w:pPr>
      <w:r>
        <w:rPr/>
        <w:t xml:space="preserve"/>
      </w:r>
    </w:p>
    <w:p>
      <w:pPr>
        <w:jc w:val="both"/>
      </w:pPr>
      <w:r>
        <w:rPr/>
        <w:t xml:space="preserve">最后，该文章没有平等地呈现双方观点。它只强调了氮对植物生长发育的重要性以及使用大量氮肥可能带来的问题，并未探讨使用大量氮肥可以带来什么好处或如何平衡产量和环境保护之间的关系。</w:t>
      </w:r>
    </w:p>
    <w:p>
      <w:pPr>
        <w:jc w:val="both"/>
      </w:pPr>
      <w:r>
        <w:rPr/>
        <w:t xml:space="preserve"/>
      </w:r>
    </w:p>
    <w:p>
      <w:pPr>
        <w:jc w:val="both"/>
      </w:pPr>
      <w:r>
        <w:rPr/>
        <w:t xml:space="preserve">综上所述，虽然该文章提供了有价值的信息，但需要更全面地考虑相关问题并平衡双方观点。</w:t>
      </w:r>
    </w:p>
    <w:p>
      <w:pPr>
        <w:pStyle w:val="Heading1"/>
      </w:pPr>
      <w:bookmarkStart w:id="5" w:name="_Toc5"/>
      <w:r>
        <w:t>Topics for further research:</w:t>
      </w:r>
      <w:bookmarkEnd w:id="5"/>
    </w:p>
    <w:p>
      <w:pPr>
        <w:spacing w:after="0"/>
        <w:numPr>
          <w:ilvl w:val="0"/>
          <w:numId w:val="2"/>
        </w:numPr>
      </w:pPr>
      <w:r>
        <w:rPr/>
        <w:t xml:space="preserve">Other essential nutrients for plant growth and development
</w:t>
      </w:r>
    </w:p>
    <w:p>
      <w:pPr>
        <w:spacing w:after="0"/>
        <w:numPr>
          <w:ilvl w:val="0"/>
          <w:numId w:val="2"/>
        </w:numPr>
      </w:pPr>
      <w:r>
        <w:rPr/>
        <w:t xml:space="preserve">Other factors contributing to groundwater pollution
</w:t>
      </w:r>
    </w:p>
    <w:p>
      <w:pPr>
        <w:spacing w:after="0"/>
        <w:numPr>
          <w:ilvl w:val="0"/>
          <w:numId w:val="2"/>
        </w:numPr>
      </w:pPr>
      <w:r>
        <w:rPr/>
        <w:t xml:space="preserve">Potential drawbacks or side effects of improving nitrogen use efficiency
</w:t>
      </w:r>
    </w:p>
    <w:p>
      <w:pPr>
        <w:spacing w:after="0"/>
        <w:numPr>
          <w:ilvl w:val="0"/>
          <w:numId w:val="2"/>
        </w:numPr>
      </w:pPr>
      <w:r>
        <w:rPr/>
        <w:t xml:space="preserve">Balancing yield and environmental protection
</w:t>
      </w:r>
    </w:p>
    <w:p>
      <w:pPr>
        <w:spacing w:after="0"/>
        <w:numPr>
          <w:ilvl w:val="0"/>
          <w:numId w:val="2"/>
        </w:numPr>
      </w:pPr>
      <w:r>
        <w:rPr/>
        <w:t xml:space="preserve">Benefits of using large amounts of nitrogen fertilizer
</w:t>
      </w:r>
    </w:p>
    <w:p>
      <w:pPr>
        <w:numPr>
          <w:ilvl w:val="0"/>
          <w:numId w:val="2"/>
        </w:numPr>
      </w:pPr>
      <w:r>
        <w:rPr/>
        <w:t xml:space="preserve">Considering both sides of the issue</w:t>
      </w:r>
    </w:p>
    <w:p>
      <w:pPr>
        <w:pStyle w:val="Heading1"/>
      </w:pPr>
      <w:bookmarkStart w:id="6" w:name="_Toc6"/>
      <w:r>
        <w:t>Report location:</w:t>
      </w:r>
      <w:bookmarkEnd w:id="6"/>
    </w:p>
    <w:p>
      <w:hyperlink r:id="rId8" w:history="1">
        <w:r>
          <w:rPr>
            <w:color w:val="2980b9"/>
            <w:u w:val="single"/>
          </w:rPr>
          <w:t xml:space="preserve">https://www.fullpicture.app/item/06a4766cd576cc349339f368baa53f86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0AD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13954-z" TargetMode="External"/><Relationship Id="rId8" Type="http://schemas.openxmlformats.org/officeDocument/2006/relationships/hyperlink" Target="https://www.fullpicture.app/item/06a4766cd576cc349339f368baa53f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2024-01-28T06:46:13+01:00</dcterms:created>
  <dcterms:modified xsi:type="dcterms:W3CDTF">2024-01-28T06:46:13+01:00</dcterms:modified>
</cp:coreProperties>
</file>

<file path=docProps/custom.xml><?xml version="1.0" encoding="utf-8"?>
<Properties xmlns="http://schemas.openxmlformats.org/officeDocument/2006/custom-properties" xmlns:vt="http://schemas.openxmlformats.org/officeDocument/2006/docPropsVTypes"/>
</file>