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Resilient dragons: Exploring Odonata communities in an urbanization gradient - ScienceDirect</w:t>
      </w:r>
      <w:br/>
      <w:hyperlink r:id="rId7" w:history="1">
        <w:r>
          <w:rPr>
            <w:color w:val="2980b9"/>
            <w:u w:val="single"/>
          </w:rPr>
          <w:t xml:space="preserve">https://www.sciencedirect.com/science/article/pii/S1470160X22006069</w:t>
        </w:r>
      </w:hyperlink>
    </w:p>
    <w:p>
      <w:pPr>
        <w:pStyle w:val="Heading1"/>
      </w:pPr>
      <w:bookmarkStart w:id="2" w:name="_Toc2"/>
      <w:r>
        <w:t>Article summary:</w:t>
      </w:r>
      <w:bookmarkEnd w:id="2"/>
    </w:p>
    <w:p>
      <w:pPr>
        <w:jc w:val="both"/>
      </w:pPr>
      <w:r>
        <w:rPr/>
        <w:t xml:space="preserve">1. 城市化对水生昆虫的影响：城市化对自然栖息地的破坏威胁到了许多生物，包括水生昆虫。城市作为一个新型生态系统，与地球、生物圈和人类活动相互作用，对城市中的生物产生各种选择压力。 </w:t>
      </w:r>
    </w:p>
    <w:p>
      <w:pPr>
        <w:jc w:val="both"/>
      </w:pPr>
      <w:r>
        <w:rPr/>
        <w:t xml:space="preserve">2. 水蜻蜓和豆娘子在城市中的分布：水蜻蜓和豆娘子是世界各地城市中常见的昆虫。本文通过在墨西哥中部19个不同程度城市化的场所进行调查，发现豆娘子种类丰富度和数量受到城市化影响，而水蜻蜓则似乎更能适应城市环境。</w:t>
      </w:r>
    </w:p>
    <w:p>
      <w:pPr>
        <w:jc w:val="both"/>
      </w:pPr>
      <w:r>
        <w:rPr/>
        <w:t xml:space="preserve">3. 设计和重构城市时需要考虑保护水体及其居住者：作者建议，在设计和重构城市时应考虑保护水体及其居住者。这可以通过维护水质、增加植被覆盖等方式实现。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城市化对蜻蜓和豆娘的影响的研究，主要探讨了它们在城市化梯度中的物种丰富度和数量变化以及与人类活动相关的因素对它们的影响。文章提出了城市是一个新型生态系统的观点，并认为城市环境对不同物种有着不同的选择压力。然而，该文章存在以下问题：</w:t>
      </w:r>
    </w:p>
    <w:p>
      <w:pPr>
        <w:jc w:val="both"/>
      </w:pPr>
      <w:r>
        <w:rPr/>
        <w:t xml:space="preserve"/>
      </w:r>
    </w:p>
    <w:p>
      <w:pPr>
        <w:jc w:val="both"/>
      </w:pPr>
      <w:r>
        <w:rPr/>
        <w:t xml:space="preserve">1. 偏见来源：文章没有考虑到可能存在其他因素对蜻蜓和豆娘数量和分布的影响，例如气候变化、土地利用变化等。此外，该研究只涉及中墨地区，结果是否具有普遍性需要更多地区和样本数据进行验证。</w:t>
      </w:r>
    </w:p>
    <w:p>
      <w:pPr>
        <w:jc w:val="both"/>
      </w:pPr>
      <w:r>
        <w:rPr/>
        <w:t xml:space="preserve"/>
      </w:r>
    </w:p>
    <w:p>
      <w:pPr>
        <w:jc w:val="both"/>
      </w:pPr>
      <w:r>
        <w:rPr/>
        <w:t xml:space="preserve">2. 片面报道：文章只关注了蜻蜓和豆娘在城市环境下的适应能力，并未探讨它们可能面临的风险和威胁。例如，城市污染、水体破坏等都可能对它们造成负面影响。</w:t>
      </w:r>
    </w:p>
    <w:p>
      <w:pPr>
        <w:jc w:val="both"/>
      </w:pPr>
      <w:r>
        <w:rPr/>
        <w:t xml:space="preserve"/>
      </w:r>
    </w:p>
    <w:p>
      <w:pPr>
        <w:jc w:val="both"/>
      </w:pPr>
      <w:r>
        <w:rPr/>
        <w:t xml:space="preserve">3. 缺失考虑点：文章没有考虑到人类活动对水体生态系统整体稳定性的影响。例如，水体污染可能导致整个生态系统受损，从而影响到蜻蜓和豆娘的生存。</w:t>
      </w:r>
    </w:p>
    <w:p>
      <w:pPr>
        <w:jc w:val="both"/>
      </w:pPr>
      <w:r>
        <w:rPr/>
        <w:t xml:space="preserve"/>
      </w:r>
    </w:p>
    <w:p>
      <w:pPr>
        <w:jc w:val="both"/>
      </w:pPr>
      <w:r>
        <w:rPr/>
        <w:t xml:space="preserve">4. 主张缺失证据：文章提出了蜻蜓和豆娘对城市化具有一定的适应能力，但并未提供足够的证据来支持这一主张。例如，是否存在其他因素导致它们数量和分布的变化。</w:t>
      </w:r>
    </w:p>
    <w:p>
      <w:pPr>
        <w:jc w:val="both"/>
      </w:pPr>
      <w:r>
        <w:rPr/>
        <w:t xml:space="preserve"/>
      </w:r>
    </w:p>
    <w:p>
      <w:pPr>
        <w:jc w:val="both"/>
      </w:pPr>
      <w:r>
        <w:rPr/>
        <w:t xml:space="preserve">5. 未探索反驳：文章没有探讨可能存在的反驳观点或研究结果不确定性的情况。例如，是否存在其他因素干扰了研究结果。</w:t>
      </w:r>
    </w:p>
    <w:p>
      <w:pPr>
        <w:jc w:val="both"/>
      </w:pPr>
      <w:r>
        <w:rPr/>
        <w:t xml:space="preserve"/>
      </w:r>
    </w:p>
    <w:p>
      <w:pPr>
        <w:jc w:val="both"/>
      </w:pPr>
      <w:r>
        <w:rPr/>
        <w:t xml:space="preserve">6. 宣传内容：文章强调了城市环境对蜻蜓和豆娘的适应能力，并呼吁在城市设计中考虑水体保护等问题。然而，该文章并未提供足够的证据来支持这些主张。</w:t>
      </w:r>
    </w:p>
    <w:p>
      <w:pPr>
        <w:jc w:val="both"/>
      </w:pPr>
      <w:r>
        <w:rPr/>
        <w:t xml:space="preserve"/>
      </w:r>
    </w:p>
    <w:p>
      <w:pPr>
        <w:jc w:val="both"/>
      </w:pPr>
      <w:r>
        <w:rPr/>
        <w:t xml:space="preserve">综上所述，该文章存在偏见、片面报道、缺失考虑点、主张缺失证据、未探索反驳等问题。在进行类似研究时，需要更全面地考虑相关因素，并提供足够的证据来支持结论。</w:t>
      </w:r>
    </w:p>
    <w:p>
      <w:pPr>
        <w:pStyle w:val="Heading1"/>
      </w:pPr>
      <w:bookmarkStart w:id="5" w:name="_Toc5"/>
      <w:r>
        <w:t>Topics for further research:</w:t>
      </w:r>
      <w:bookmarkEnd w:id="5"/>
    </w:p>
    <w:p>
      <w:pPr>
        <w:spacing w:after="0"/>
        <w:numPr>
          <w:ilvl w:val="0"/>
          <w:numId w:val="2"/>
        </w:numPr>
      </w:pPr>
      <w:r>
        <w:rPr/>
        <w:t xml:space="preserve">Other factors affecting dragonfly and damselfly populations
</w:t>
      </w:r>
    </w:p>
    <w:p>
      <w:pPr>
        <w:spacing w:after="0"/>
        <w:numPr>
          <w:ilvl w:val="0"/>
          <w:numId w:val="2"/>
        </w:numPr>
      </w:pPr>
      <w:r>
        <w:rPr/>
        <w:t xml:space="preserve">Potential risks and threats to dragonflies and damselflies in urban environments
</w:t>
      </w:r>
    </w:p>
    <w:p>
      <w:pPr>
        <w:spacing w:after="0"/>
        <w:numPr>
          <w:ilvl w:val="0"/>
          <w:numId w:val="2"/>
        </w:numPr>
      </w:pPr>
      <w:r>
        <w:rPr/>
        <w:t xml:space="preserve">Human activities and overall stability of aquatic ecosystems
</w:t>
      </w:r>
    </w:p>
    <w:p>
      <w:pPr>
        <w:spacing w:after="0"/>
        <w:numPr>
          <w:ilvl w:val="0"/>
          <w:numId w:val="2"/>
        </w:numPr>
      </w:pPr>
      <w:r>
        <w:rPr/>
        <w:t xml:space="preserve">Evidence supporting the claim of dragonflies and damselflies' adaptability to urbanization
</w:t>
      </w:r>
    </w:p>
    <w:p>
      <w:pPr>
        <w:spacing w:after="0"/>
        <w:numPr>
          <w:ilvl w:val="0"/>
          <w:numId w:val="2"/>
        </w:numPr>
      </w:pPr>
      <w:r>
        <w:rPr/>
        <w:t xml:space="preserve">Possible counterarguments or uncertainties in the research findings
</w:t>
      </w:r>
    </w:p>
    <w:p>
      <w:pPr>
        <w:numPr>
          <w:ilvl w:val="0"/>
          <w:numId w:val="2"/>
        </w:numPr>
      </w:pPr>
      <w:r>
        <w:rPr/>
        <w:t xml:space="preserve">Promotion of water conservation and protection in urban design without sufficient evidence</w:t>
      </w:r>
    </w:p>
    <w:p>
      <w:pPr>
        <w:pStyle w:val="Heading1"/>
      </w:pPr>
      <w:bookmarkStart w:id="6" w:name="_Toc6"/>
      <w:r>
        <w:t>Report location:</w:t>
      </w:r>
      <w:bookmarkEnd w:id="6"/>
    </w:p>
    <w:p>
      <w:hyperlink r:id="rId8" w:history="1">
        <w:r>
          <w:rPr>
            <w:color w:val="2980b9"/>
            <w:u w:val="single"/>
          </w:rPr>
          <w:t xml:space="preserve">https://www.fullpicture.app/item/05e1934bf72f986f11e12db70a58c5da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316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0160X22006069" TargetMode="External"/><Relationship Id="rId8" Type="http://schemas.openxmlformats.org/officeDocument/2006/relationships/hyperlink" Target="https://www.fullpicture.app/item/05e1934bf72f986f11e12db70a58c5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2023-12-18T04:52:48+01:00</dcterms:created>
  <dcterms:modified xsi:type="dcterms:W3CDTF">2023-12-18T04:52:48+01:00</dcterms:modified>
</cp:coreProperties>
</file>

<file path=docProps/custom.xml><?xml version="1.0" encoding="utf-8"?>
<Properties xmlns="http://schemas.openxmlformats.org/officeDocument/2006/custom-properties" xmlns:vt="http://schemas.openxmlformats.org/officeDocument/2006/docPropsVTypes"/>
</file>